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7F" w:rsidRPr="00595DF6" w:rsidRDefault="00676B7F">
      <w:pPr>
        <w:rPr>
          <w:rFonts w:ascii="Times New Roman" w:hAnsi="Times New Roman" w:cs="Times New Roman"/>
        </w:rPr>
      </w:pPr>
    </w:p>
    <w:p w:rsidR="00676B7F" w:rsidRPr="00595DF6" w:rsidRDefault="00676B7F" w:rsidP="00676B7F">
      <w:pPr>
        <w:rPr>
          <w:rFonts w:ascii="Times New Roman" w:hAnsi="Times New Roman" w:cs="Times New Roman"/>
        </w:rPr>
      </w:pPr>
    </w:p>
    <w:p w:rsidR="00676B7F" w:rsidRPr="00595DF6" w:rsidRDefault="00087BEC" w:rsidP="00087BEC">
      <w:pPr>
        <w:rPr>
          <w:rFonts w:ascii="Times New Roman" w:hAnsi="Times New Roman" w:cs="Times New Roman"/>
        </w:rPr>
      </w:pPr>
      <w:r>
        <w:rPr>
          <w:rFonts w:ascii="Times New Roman" w:hAnsi="Times New Roman" w:cs="Times New Roman"/>
          <w:noProof/>
          <w:lang w:eastAsia="sq-AL"/>
        </w:rPr>
        <w:t xml:space="preserve"> </w:t>
      </w:r>
      <w:r>
        <w:rPr>
          <w:rFonts w:ascii="Times New Roman" w:hAnsi="Times New Roman" w:cs="Times New Roman"/>
          <w:noProof/>
          <w:lang w:val="en-US"/>
        </w:rPr>
        <w:drawing>
          <wp:inline distT="0" distB="0" distL="0" distR="0" wp14:anchorId="3262A657">
            <wp:extent cx="1518699" cy="620560"/>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360" cy="625734"/>
                    </a:xfrm>
                    <a:prstGeom prst="rect">
                      <a:avLst/>
                    </a:prstGeom>
                    <a:noFill/>
                  </pic:spPr>
                </pic:pic>
              </a:graphicData>
            </a:graphic>
          </wp:inline>
        </w:drawing>
      </w:r>
      <w:r>
        <w:rPr>
          <w:rFonts w:ascii="Times New Roman" w:hAnsi="Times New Roman" w:cs="Times New Roman"/>
          <w:noProof/>
          <w:lang w:eastAsia="sq-AL"/>
        </w:rPr>
        <w:t xml:space="preserve">                                                                                          </w:t>
      </w:r>
      <w:r>
        <w:rPr>
          <w:rFonts w:ascii="Times New Roman" w:hAnsi="Times New Roman" w:cs="Times New Roman"/>
          <w:noProof/>
          <w:lang w:val="en-US"/>
        </w:rPr>
        <w:drawing>
          <wp:inline distT="0" distB="0" distL="0" distR="0" wp14:anchorId="79B94BAC">
            <wp:extent cx="965808" cy="79513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92" cy="803267"/>
                    </a:xfrm>
                    <a:prstGeom prst="rect">
                      <a:avLst/>
                    </a:prstGeom>
                    <a:noFill/>
                  </pic:spPr>
                </pic:pic>
              </a:graphicData>
            </a:graphic>
          </wp:inline>
        </w:drawing>
      </w:r>
    </w:p>
    <w:p w:rsidR="00087BEC" w:rsidRPr="00087BEC" w:rsidRDefault="00087BEC" w:rsidP="00087BEC">
      <w:pPr>
        <w:tabs>
          <w:tab w:val="left" w:pos="3506"/>
        </w:tabs>
        <w:jc w:val="center"/>
        <w:rPr>
          <w:rFonts w:ascii="Times New Roman" w:hAnsi="Times New Roman" w:cs="Times New Roman"/>
          <w:b/>
        </w:rPr>
      </w:pPr>
      <w:r w:rsidRPr="00087BEC">
        <w:rPr>
          <w:rFonts w:ascii="Times New Roman" w:hAnsi="Times New Roman" w:cs="Times New Roman"/>
          <w:b/>
        </w:rPr>
        <w:t>LEGAL CLINICS IN SERVICE OF VULNERABLE GROUPS: ENHANCING THE EMPLOYABILITY OF LAW STUDENTS THROUGH PRACTICAL EDUCATION</w:t>
      </w:r>
    </w:p>
    <w:p w:rsidR="00087BEC" w:rsidRPr="00087BEC" w:rsidRDefault="00087BEC" w:rsidP="00087BEC">
      <w:pPr>
        <w:tabs>
          <w:tab w:val="left" w:pos="3506"/>
        </w:tabs>
        <w:jc w:val="center"/>
        <w:rPr>
          <w:rFonts w:ascii="Times New Roman" w:hAnsi="Times New Roman" w:cs="Times New Roman"/>
          <w:b/>
        </w:rPr>
      </w:pPr>
      <w:r w:rsidRPr="00087BEC">
        <w:rPr>
          <w:rFonts w:ascii="Times New Roman" w:hAnsi="Times New Roman" w:cs="Times New Roman"/>
          <w:b/>
        </w:rPr>
        <w:t>ENEMLOS</w:t>
      </w:r>
    </w:p>
    <w:p w:rsidR="00087BEC" w:rsidRDefault="00087BEC" w:rsidP="00087BEC">
      <w:pPr>
        <w:pBdr>
          <w:bottom w:val="single" w:sz="4" w:space="1" w:color="auto"/>
        </w:pBdr>
        <w:jc w:val="center"/>
        <w:rPr>
          <w:rFonts w:ascii="Times New Roman" w:hAnsi="Times New Roman" w:cs="Times New Roman"/>
          <w:b/>
          <w:lang w:val="en-US"/>
        </w:rPr>
      </w:pPr>
    </w:p>
    <w:p w:rsidR="0099042C" w:rsidRPr="00087BEC" w:rsidRDefault="00B36A37" w:rsidP="00087BEC">
      <w:pPr>
        <w:jc w:val="center"/>
        <w:rPr>
          <w:rFonts w:ascii="Times New Roman" w:hAnsi="Times New Roman" w:cs="Times New Roman"/>
          <w:b/>
          <w:lang w:val="en-US"/>
        </w:rPr>
      </w:pPr>
      <w:r>
        <w:rPr>
          <w:rFonts w:ascii="Times New Roman" w:hAnsi="Times New Roman" w:cs="Times New Roman"/>
          <w:b/>
          <w:lang w:val="en-US"/>
        </w:rPr>
        <w:t>Report for the 2</w:t>
      </w:r>
      <w:r w:rsidRPr="00B36A37">
        <w:rPr>
          <w:rFonts w:ascii="Times New Roman" w:hAnsi="Times New Roman" w:cs="Times New Roman"/>
          <w:b/>
          <w:vertAlign w:val="superscript"/>
          <w:lang w:val="en-US"/>
        </w:rPr>
        <w:t>nd</w:t>
      </w:r>
      <w:r>
        <w:rPr>
          <w:rFonts w:ascii="Times New Roman" w:hAnsi="Times New Roman" w:cs="Times New Roman"/>
          <w:b/>
          <w:lang w:val="en-US"/>
        </w:rPr>
        <w:t xml:space="preserve"> </w:t>
      </w:r>
      <w:r w:rsidR="00676B7F" w:rsidRPr="00087BEC">
        <w:rPr>
          <w:rFonts w:ascii="Times New Roman" w:hAnsi="Times New Roman" w:cs="Times New Roman"/>
          <w:b/>
          <w:lang w:val="en-US"/>
        </w:rPr>
        <w:t>day training in the framework of ENEMLOS Project</w:t>
      </w:r>
    </w:p>
    <w:p w:rsidR="00676B7F" w:rsidRDefault="006C2AA0" w:rsidP="00087BEC">
      <w:pPr>
        <w:spacing w:after="0" w:line="240" w:lineRule="auto"/>
        <w:jc w:val="center"/>
        <w:rPr>
          <w:rFonts w:ascii="Times New Roman" w:eastAsia="Calibri" w:hAnsi="Times New Roman" w:cs="Times New Roman"/>
          <w:b/>
          <w:szCs w:val="20"/>
          <w:lang w:val="en-GB" w:eastAsia="en-GB"/>
        </w:rPr>
      </w:pPr>
      <w:r w:rsidRPr="006C2AA0">
        <w:rPr>
          <w:rFonts w:ascii="Times New Roman" w:eastAsia="Calibri" w:hAnsi="Times New Roman" w:cs="Times New Roman"/>
          <w:b/>
          <w:szCs w:val="20"/>
          <w:lang w:val="en-GB" w:eastAsia="en-GB"/>
        </w:rPr>
        <w:t>POLISH LEGAL CLINICS IN ACTION - PRACTICAL EXPERIENCE (PART 1)</w:t>
      </w:r>
    </w:p>
    <w:p w:rsidR="00087BEC" w:rsidRDefault="00087BEC" w:rsidP="00087BEC">
      <w:pPr>
        <w:spacing w:after="0" w:line="240" w:lineRule="auto"/>
        <w:jc w:val="center"/>
        <w:rPr>
          <w:rFonts w:ascii="Times New Roman" w:eastAsia="Calibri" w:hAnsi="Times New Roman" w:cs="Times New Roman"/>
          <w:b/>
          <w:szCs w:val="20"/>
          <w:lang w:val="en-GB" w:eastAsia="en-GB"/>
        </w:rPr>
      </w:pPr>
    </w:p>
    <w:p w:rsidR="00087BEC" w:rsidRPr="00676B7F" w:rsidRDefault="00087BEC" w:rsidP="00087BEC">
      <w:pPr>
        <w:spacing w:after="0" w:line="240" w:lineRule="auto"/>
        <w:jc w:val="center"/>
        <w:rPr>
          <w:rFonts w:ascii="Times New Roman" w:eastAsia="Calibri" w:hAnsi="Times New Roman" w:cs="Times New Roman"/>
          <w:szCs w:val="20"/>
          <w:lang w:val="en-GB" w:eastAsia="en-GB"/>
        </w:rPr>
      </w:pPr>
    </w:p>
    <w:p w:rsidR="001566A1" w:rsidRPr="001566A1" w:rsidRDefault="001566A1" w:rsidP="00676B7F">
      <w:pPr>
        <w:spacing w:after="0" w:line="240" w:lineRule="auto"/>
        <w:rPr>
          <w:rFonts w:ascii="Times New Roman" w:eastAsia="Calibri" w:hAnsi="Times New Roman" w:cs="Times New Roman"/>
          <w:b/>
          <w:i/>
          <w:color w:val="2F5496" w:themeColor="accent5" w:themeShade="BF"/>
          <w:szCs w:val="20"/>
          <w:lang w:val="en-GB" w:eastAsia="en-GB"/>
        </w:rPr>
      </w:pPr>
      <w:r w:rsidRPr="001566A1">
        <w:rPr>
          <w:rFonts w:ascii="Times New Roman" w:eastAsia="Calibri" w:hAnsi="Times New Roman" w:cs="Times New Roman"/>
          <w:b/>
          <w:i/>
          <w:color w:val="2F5496" w:themeColor="accent5" w:themeShade="BF"/>
          <w:szCs w:val="20"/>
          <w:lang w:val="en-GB" w:eastAsia="en-GB"/>
        </w:rPr>
        <w:t>This training has been recorded by UKZ with permission of all partners and in the bottom of it you will find the link in share drive</w:t>
      </w:r>
    </w:p>
    <w:p w:rsidR="001566A1" w:rsidRDefault="001566A1" w:rsidP="00676B7F">
      <w:pPr>
        <w:spacing w:after="0" w:line="240" w:lineRule="auto"/>
        <w:rPr>
          <w:rFonts w:ascii="Times New Roman" w:eastAsia="Calibri" w:hAnsi="Times New Roman" w:cs="Times New Roman"/>
          <w:b/>
          <w:szCs w:val="20"/>
          <w:lang w:val="en-US" w:eastAsia="en-GB"/>
        </w:rPr>
      </w:pPr>
    </w:p>
    <w:p w:rsidR="001566A1" w:rsidRPr="001566A1" w:rsidRDefault="001566A1" w:rsidP="00676B7F">
      <w:pPr>
        <w:spacing w:after="0" w:line="240" w:lineRule="auto"/>
        <w:rPr>
          <w:rFonts w:ascii="Times New Roman" w:eastAsia="Calibri" w:hAnsi="Times New Roman" w:cs="Times New Roman"/>
          <w:b/>
          <w:szCs w:val="20"/>
          <w:lang w:val="en-US" w:eastAsia="en-GB"/>
        </w:rPr>
      </w:pPr>
    </w:p>
    <w:p w:rsidR="006C2AA0" w:rsidRPr="006C2AA0" w:rsidRDefault="006C2AA0" w:rsidP="006C2AA0">
      <w:pPr>
        <w:rPr>
          <w:rFonts w:ascii="Times New Roman" w:hAnsi="Times New Roman" w:cs="Times New Roman"/>
          <w:lang w:val="en-US"/>
        </w:rPr>
      </w:pPr>
    </w:p>
    <w:p w:rsidR="006C2AA0" w:rsidRPr="006C2AA0" w:rsidRDefault="006C2AA0" w:rsidP="006C2AA0">
      <w:pPr>
        <w:rPr>
          <w:rFonts w:ascii="Times New Roman" w:hAnsi="Times New Roman" w:cs="Times New Roman"/>
          <w:lang w:val="en-US"/>
        </w:rPr>
      </w:pPr>
      <w:r w:rsidRPr="006C2AA0">
        <w:rPr>
          <w:rFonts w:ascii="Times New Roman" w:hAnsi="Times New Roman" w:cs="Times New Roman"/>
          <w:lang w:val="en-US"/>
        </w:rPr>
        <w:t xml:space="preserve">10:00 – 12:00 </w:t>
      </w:r>
      <w:r w:rsidRPr="006C2AA0">
        <w:rPr>
          <w:rFonts w:ascii="Times New Roman" w:hAnsi="Times New Roman" w:cs="Times New Roman"/>
          <w:lang w:val="en-US"/>
        </w:rPr>
        <w:tab/>
        <w:t xml:space="preserve">Dr Katarzyna Syroka-Marczewska </w:t>
      </w:r>
    </w:p>
    <w:p w:rsidR="006C2AA0" w:rsidRDefault="006C2AA0" w:rsidP="006C2AA0">
      <w:pPr>
        <w:rPr>
          <w:rFonts w:ascii="Times New Roman" w:hAnsi="Times New Roman" w:cs="Times New Roman"/>
          <w:lang w:val="en-US"/>
        </w:rPr>
      </w:pPr>
      <w:r w:rsidRPr="006C2AA0">
        <w:rPr>
          <w:rFonts w:ascii="Times New Roman" w:hAnsi="Times New Roman" w:cs="Times New Roman"/>
          <w:lang w:val="en-US"/>
        </w:rPr>
        <w:t>Warsaw University Law Clinic - organization of the clinic, student training in the clinic, supervisor’s role in the educational process</w:t>
      </w:r>
      <w:r>
        <w:rPr>
          <w:rFonts w:ascii="Times New Roman" w:hAnsi="Times New Roman" w:cs="Times New Roman"/>
          <w:lang w:val="en-US"/>
        </w:rPr>
        <w:t>.</w:t>
      </w:r>
    </w:p>
    <w:p w:rsidR="006C2AA0" w:rsidRDefault="006C2AA0" w:rsidP="006C2AA0">
      <w:pPr>
        <w:rPr>
          <w:rFonts w:ascii="Times New Roman" w:hAnsi="Times New Roman" w:cs="Times New Roman"/>
          <w:lang w:val="en-US"/>
        </w:rPr>
      </w:pPr>
    </w:p>
    <w:p w:rsidR="006C2AA0" w:rsidRDefault="006C2AA0" w:rsidP="006C2AA0">
      <w:pPr>
        <w:rPr>
          <w:rFonts w:ascii="Times New Roman" w:hAnsi="Times New Roman" w:cs="Times New Roman"/>
          <w:lang w:val="en-US"/>
        </w:rPr>
      </w:pPr>
      <w:r>
        <w:rPr>
          <w:rFonts w:ascii="Times New Roman" w:hAnsi="Times New Roman" w:cs="Times New Roman"/>
          <w:lang w:val="en-US"/>
        </w:rPr>
        <w:t>The first session of the 2</w:t>
      </w:r>
      <w:r w:rsidRPr="006C2AA0">
        <w:rPr>
          <w:rFonts w:ascii="Times New Roman" w:hAnsi="Times New Roman" w:cs="Times New Roman"/>
          <w:vertAlign w:val="superscript"/>
          <w:lang w:val="en-US"/>
        </w:rPr>
        <w:t>nd</w:t>
      </w:r>
      <w:r>
        <w:rPr>
          <w:rFonts w:ascii="Times New Roman" w:hAnsi="Times New Roman" w:cs="Times New Roman"/>
          <w:lang w:val="en-US"/>
        </w:rPr>
        <w:t xml:space="preserve"> day started with the presentation</w:t>
      </w:r>
      <w:r w:rsidR="00F52409">
        <w:rPr>
          <w:rFonts w:ascii="Times New Roman" w:hAnsi="Times New Roman" w:cs="Times New Roman"/>
          <w:lang w:val="en-US"/>
        </w:rPr>
        <w:t xml:space="preserve"> of the professor Katarzyna abou</w:t>
      </w:r>
      <w:r>
        <w:rPr>
          <w:rFonts w:ascii="Times New Roman" w:hAnsi="Times New Roman" w:cs="Times New Roman"/>
          <w:lang w:val="en-US"/>
        </w:rPr>
        <w:t xml:space="preserve">t the organizational scheme of the law clinic in </w:t>
      </w:r>
      <w:r w:rsidR="00F52409">
        <w:rPr>
          <w:rFonts w:ascii="Times New Roman" w:hAnsi="Times New Roman" w:cs="Times New Roman"/>
          <w:lang w:val="en-US"/>
        </w:rPr>
        <w:t>Warsaw</w:t>
      </w:r>
      <w:r>
        <w:rPr>
          <w:rFonts w:ascii="Times New Roman" w:hAnsi="Times New Roman" w:cs="Times New Roman"/>
          <w:lang w:val="en-US"/>
        </w:rPr>
        <w:t>. She started with:</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Civil law (I and II)</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 xml:space="preserve">Labour law </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 xml:space="preserve">Criminal law/anti-discrimination </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Criminal law – convicts</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Medical law (I and II)</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Human Rights/refugees - Lawyers for refugees PROJECTS</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Harm Reduction Programme (help for drug addicts and HIV carriers) - Harm reduction PROJECT</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International Judicature</w:t>
      </w:r>
    </w:p>
    <w:p w:rsidR="006C2AA0" w:rsidRP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Administrative law</w:t>
      </w:r>
    </w:p>
    <w:p w:rsidR="006C2AA0" w:rsidRDefault="006C2AA0" w:rsidP="006C2AA0">
      <w:pPr>
        <w:pStyle w:val="NoSpacing"/>
        <w:rPr>
          <w:rFonts w:ascii="Times New Roman" w:hAnsi="Times New Roman" w:cs="Times New Roman"/>
          <w:lang w:val="en-US"/>
        </w:rPr>
      </w:pPr>
      <w:r w:rsidRPr="006C2AA0">
        <w:rPr>
          <w:rFonts w:ascii="Times New Roman" w:hAnsi="Times New Roman" w:cs="Times New Roman"/>
          <w:lang w:val="en-US"/>
        </w:rPr>
        <w:t xml:space="preserve">Programme for innocent persons </w:t>
      </w:r>
      <w:r>
        <w:rPr>
          <w:rFonts w:ascii="Times New Roman" w:hAnsi="Times New Roman" w:cs="Times New Roman"/>
          <w:lang w:val="en-US"/>
        </w:rPr>
        <w:t>–</w:t>
      </w:r>
      <w:r w:rsidRPr="006C2AA0">
        <w:rPr>
          <w:rFonts w:ascii="Times New Roman" w:hAnsi="Times New Roman" w:cs="Times New Roman"/>
          <w:lang w:val="en-US"/>
        </w:rPr>
        <w:t xml:space="preserve"> COOPERATION</w:t>
      </w:r>
    </w:p>
    <w:p w:rsidR="006C2AA0" w:rsidRPr="006C2AA0" w:rsidRDefault="006C2AA0" w:rsidP="006C2AA0">
      <w:pPr>
        <w:pStyle w:val="NoSpacing"/>
        <w:rPr>
          <w:rFonts w:ascii="Times New Roman" w:hAnsi="Times New Roman" w:cs="Times New Roman"/>
          <w:lang w:val="en-US"/>
        </w:rPr>
      </w:pPr>
    </w:p>
    <w:p w:rsidR="006C2AA0" w:rsidRDefault="006C2AA0" w:rsidP="006C2AA0">
      <w:pPr>
        <w:spacing w:line="240" w:lineRule="auto"/>
        <w:jc w:val="both"/>
        <w:rPr>
          <w:rFonts w:ascii="Times New Roman" w:hAnsi="Times New Roman" w:cs="Times New Roman"/>
          <w:lang w:val="en-US"/>
        </w:rPr>
      </w:pPr>
      <w:r w:rsidRPr="006C2AA0">
        <w:rPr>
          <w:rFonts w:ascii="Times New Roman" w:hAnsi="Times New Roman" w:cs="Times New Roman"/>
          <w:lang w:val="en-US"/>
        </w:rPr>
        <w:t>Education as part of the clinical program lasts one academic year and is carried out on three levels, which correspond to the following types of classes for students</w:t>
      </w:r>
      <w:r>
        <w:rPr>
          <w:rFonts w:ascii="Times New Roman" w:hAnsi="Times New Roman" w:cs="Times New Roman"/>
          <w:lang w:val="en-US"/>
        </w:rPr>
        <w:t xml:space="preserve">; </w:t>
      </w:r>
      <w:r w:rsidRPr="006C2AA0">
        <w:rPr>
          <w:rFonts w:ascii="Times New Roman" w:hAnsi="Times New Roman" w:cs="Times New Roman"/>
          <w:lang w:val="en-US"/>
        </w:rPr>
        <w:t>Psychological workshop training (compulsory skills course at the beginning of academic year)</w:t>
      </w:r>
      <w:r>
        <w:rPr>
          <w:rFonts w:ascii="Times New Roman" w:hAnsi="Times New Roman" w:cs="Times New Roman"/>
          <w:lang w:val="en-US"/>
        </w:rPr>
        <w:t xml:space="preserve">; </w:t>
      </w:r>
      <w:r w:rsidRPr="006C2AA0">
        <w:rPr>
          <w:rFonts w:ascii="Times New Roman" w:hAnsi="Times New Roman" w:cs="Times New Roman"/>
          <w:lang w:val="en-US"/>
        </w:rPr>
        <w:t>Seminars (two types)</w:t>
      </w:r>
      <w:r>
        <w:rPr>
          <w:rFonts w:ascii="Times New Roman" w:hAnsi="Times New Roman" w:cs="Times New Roman"/>
          <w:lang w:val="en-US"/>
        </w:rPr>
        <w:t>;</w:t>
      </w:r>
      <w:r w:rsidRPr="006C2AA0">
        <w:rPr>
          <w:rFonts w:ascii="Times New Roman" w:hAnsi="Times New Roman" w:cs="Times New Roman"/>
          <w:lang w:val="en-US"/>
        </w:rPr>
        <w:t>General seminars</w:t>
      </w:r>
      <w:r>
        <w:rPr>
          <w:rFonts w:ascii="Times New Roman" w:hAnsi="Times New Roman" w:cs="Times New Roman"/>
          <w:lang w:val="en-US"/>
        </w:rPr>
        <w:t xml:space="preserve">; </w:t>
      </w:r>
      <w:r w:rsidRPr="006C2AA0">
        <w:rPr>
          <w:rFonts w:ascii="Times New Roman" w:hAnsi="Times New Roman" w:cs="Times New Roman"/>
          <w:lang w:val="en-US"/>
        </w:rPr>
        <w:t>Work in sections (section seminars)</w:t>
      </w:r>
      <w:r>
        <w:rPr>
          <w:rFonts w:ascii="Times New Roman" w:hAnsi="Times New Roman" w:cs="Times New Roman"/>
          <w:lang w:val="en-US"/>
        </w:rPr>
        <w:t xml:space="preserve">; </w:t>
      </w:r>
      <w:r w:rsidRPr="006C2AA0">
        <w:rPr>
          <w:rFonts w:ascii="Times New Roman" w:hAnsi="Times New Roman" w:cs="Times New Roman"/>
          <w:lang w:val="en-US"/>
        </w:rPr>
        <w:t>Meeting with the clients</w:t>
      </w:r>
    </w:p>
    <w:p w:rsidR="006C2AA0" w:rsidRDefault="006C2AA0" w:rsidP="006C2AA0">
      <w:pPr>
        <w:spacing w:line="240" w:lineRule="auto"/>
        <w:jc w:val="both"/>
        <w:rPr>
          <w:rFonts w:ascii="Times New Roman" w:hAnsi="Times New Roman" w:cs="Times New Roman"/>
          <w:lang w:val="en-US"/>
        </w:rPr>
      </w:pPr>
      <w:r w:rsidRPr="006C2AA0">
        <w:rPr>
          <w:rFonts w:ascii="Times New Roman" w:hAnsi="Times New Roman" w:cs="Times New Roman"/>
          <w:lang w:val="en-US"/>
        </w:rPr>
        <w:t xml:space="preserve">Initial verification of matters and assigning them to the appropriate thematic section is carried out by the office manager during a telephone or personal conversation with the client. It checks, in particular, the client's financial situation. The Warsaw Legal Clinic provides advice only to people with low financial status. A case is assigned to a specific pair of students depending on the client's time order and </w:t>
      </w:r>
      <w:r w:rsidRPr="006C2AA0">
        <w:rPr>
          <w:rFonts w:ascii="Times New Roman" w:hAnsi="Times New Roman" w:cs="Times New Roman"/>
          <w:lang w:val="en-US"/>
        </w:rPr>
        <w:lastRenderedPageBreak/>
        <w:t xml:space="preserve">the order in which cases are received. A given pair of students conducts all the affairs of the client assigned </w:t>
      </w:r>
      <w:r>
        <w:rPr>
          <w:rFonts w:ascii="Times New Roman" w:hAnsi="Times New Roman" w:cs="Times New Roman"/>
          <w:lang w:val="en-US"/>
        </w:rPr>
        <w:t xml:space="preserve">to them until their completion. </w:t>
      </w:r>
      <w:r w:rsidRPr="006C2AA0">
        <w:rPr>
          <w:rFonts w:ascii="Times New Roman" w:hAnsi="Times New Roman" w:cs="Times New Roman"/>
          <w:lang w:val="en-US"/>
        </w:rPr>
        <w:t>The Warsaw Legal Clinic also responds to letters sent by clients, but only for prisoners.</w:t>
      </w:r>
    </w:p>
    <w:p w:rsidR="006C2AA0" w:rsidRDefault="006C2AA0" w:rsidP="006C2AA0">
      <w:pPr>
        <w:spacing w:line="240" w:lineRule="auto"/>
        <w:rPr>
          <w:rFonts w:ascii="Times New Roman" w:hAnsi="Times New Roman" w:cs="Times New Roman"/>
          <w:lang w:val="en-US"/>
        </w:rPr>
      </w:pPr>
      <w:r>
        <w:rPr>
          <w:rFonts w:ascii="Times New Roman" w:hAnsi="Times New Roman" w:cs="Times New Roman"/>
          <w:lang w:val="en-US"/>
        </w:rPr>
        <w:t xml:space="preserve">She continued with the question: </w:t>
      </w:r>
      <w:r w:rsidRPr="006C2AA0">
        <w:rPr>
          <w:rFonts w:ascii="Times New Roman" w:hAnsi="Times New Roman" w:cs="Times New Roman"/>
          <w:lang w:val="en-US"/>
        </w:rPr>
        <w:t xml:space="preserve">What does a typical customer service look like? </w:t>
      </w:r>
      <w:r>
        <w:rPr>
          <w:rFonts w:ascii="Times New Roman" w:hAnsi="Times New Roman" w:cs="Times New Roman"/>
          <w:lang w:val="en-US"/>
        </w:rPr>
        <w:t>It was an open question for the participants, then she explained that the client should:</w:t>
      </w:r>
    </w:p>
    <w:p w:rsidR="006C2AA0" w:rsidRDefault="006C2AA0" w:rsidP="006C2AA0">
      <w:pPr>
        <w:pStyle w:val="ListParagraph"/>
        <w:numPr>
          <w:ilvl w:val="0"/>
          <w:numId w:val="4"/>
        </w:numPr>
        <w:spacing w:line="240" w:lineRule="auto"/>
        <w:rPr>
          <w:rFonts w:ascii="Times New Roman" w:hAnsi="Times New Roman" w:cs="Times New Roman"/>
          <w:lang w:val="en-US"/>
        </w:rPr>
      </w:pPr>
      <w:r w:rsidRPr="006C2AA0">
        <w:rPr>
          <w:rFonts w:ascii="Times New Roman" w:hAnsi="Times New Roman" w:cs="Times New Roman"/>
          <w:lang w:val="en-US"/>
        </w:rPr>
        <w:t>A client, after obtaining information about the Clinic, most often from the media, brochures or acquaintances, calls or comes to the Office to make an appointment. After COVID only online/phone contact.</w:t>
      </w:r>
    </w:p>
    <w:p w:rsidR="006C2AA0" w:rsidRDefault="006C2AA0" w:rsidP="006C2AA0">
      <w:pPr>
        <w:pStyle w:val="ListParagraph"/>
        <w:numPr>
          <w:ilvl w:val="0"/>
          <w:numId w:val="4"/>
        </w:numPr>
        <w:spacing w:line="240" w:lineRule="auto"/>
        <w:rPr>
          <w:rFonts w:ascii="Times New Roman" w:hAnsi="Times New Roman" w:cs="Times New Roman"/>
          <w:lang w:val="en-US"/>
        </w:rPr>
      </w:pPr>
      <w:r w:rsidRPr="006C2AA0">
        <w:rPr>
          <w:rFonts w:ascii="Times New Roman" w:hAnsi="Times New Roman" w:cs="Times New Roman"/>
          <w:lang w:val="en-US"/>
        </w:rPr>
        <w:t>A pair of student interviews the Client at the agreed time, determines the factual circumstances of the case and obtains copies of documents, if needed.</w:t>
      </w:r>
    </w:p>
    <w:p w:rsidR="006C2AA0" w:rsidRDefault="006C2AA0" w:rsidP="006C2AA0">
      <w:pPr>
        <w:pStyle w:val="ListParagraph"/>
        <w:numPr>
          <w:ilvl w:val="0"/>
          <w:numId w:val="4"/>
        </w:numPr>
        <w:spacing w:line="240" w:lineRule="auto"/>
        <w:rPr>
          <w:rFonts w:ascii="Times New Roman" w:hAnsi="Times New Roman" w:cs="Times New Roman"/>
          <w:lang w:val="en-US"/>
        </w:rPr>
      </w:pPr>
      <w:r w:rsidRPr="006C2AA0">
        <w:rPr>
          <w:rFonts w:ascii="Times New Roman" w:hAnsi="Times New Roman" w:cs="Times New Roman"/>
          <w:lang w:val="en-US"/>
        </w:rPr>
        <w:t xml:space="preserve">Students prepare a draft of the opinion and present it at </w:t>
      </w:r>
      <w:r w:rsidRPr="006C2AA0">
        <w:rPr>
          <w:rFonts w:ascii="Times New Roman" w:hAnsi="Times New Roman" w:cs="Times New Roman"/>
          <w:lang w:val="en-US"/>
        </w:rPr>
        <w:br/>
        <w:t>a seminar in a given section.</w:t>
      </w:r>
    </w:p>
    <w:p w:rsidR="006C2AA0" w:rsidRPr="006C2AA0" w:rsidRDefault="006C2AA0" w:rsidP="006C2AA0">
      <w:pPr>
        <w:pStyle w:val="ListParagraph"/>
        <w:numPr>
          <w:ilvl w:val="0"/>
          <w:numId w:val="4"/>
        </w:numPr>
        <w:spacing w:line="240" w:lineRule="auto"/>
        <w:rPr>
          <w:rFonts w:ascii="Times New Roman" w:hAnsi="Times New Roman" w:cs="Times New Roman"/>
          <w:lang w:val="en-US"/>
        </w:rPr>
      </w:pPr>
      <w:r w:rsidRPr="006C2AA0">
        <w:rPr>
          <w:rFonts w:ascii="Times New Roman" w:hAnsi="Times New Roman" w:cs="Times New Roman"/>
          <w:lang w:val="en-US"/>
        </w:rPr>
        <w:t>After the coordinator accepts the legal opinion, the students prepare the final version of the opinion which they present to the client or prepare drafts of appropriate statements of claim.</w:t>
      </w:r>
    </w:p>
    <w:p w:rsidR="006C2AA0" w:rsidRPr="006C2AA0" w:rsidRDefault="006C2AA0" w:rsidP="006C2AA0">
      <w:pPr>
        <w:spacing w:line="240" w:lineRule="auto"/>
        <w:rPr>
          <w:rFonts w:ascii="Times New Roman" w:hAnsi="Times New Roman" w:cs="Times New Roman"/>
          <w:lang w:val="en-US"/>
        </w:rPr>
      </w:pPr>
    </w:p>
    <w:p w:rsidR="006C2AA0" w:rsidRDefault="006C2AA0" w:rsidP="006C2AA0">
      <w:pPr>
        <w:spacing w:line="240" w:lineRule="auto"/>
        <w:rPr>
          <w:rFonts w:ascii="Times New Roman" w:hAnsi="Times New Roman" w:cs="Times New Roman"/>
          <w:lang w:val="en-US"/>
        </w:rPr>
      </w:pPr>
      <w:r w:rsidRPr="006C2AA0">
        <w:rPr>
          <w:rFonts w:ascii="Times New Roman" w:hAnsi="Times New Roman" w:cs="Times New Roman"/>
          <w:lang w:val="en-US"/>
        </w:rPr>
        <w:t>The duration of the whole procedure depends on the complexity of the case, on average it takes 2-3 weeks, except cases pertaining to refugees, where the case is monitored after it is initiated and until it is resolved</w:t>
      </w:r>
    </w:p>
    <w:p w:rsidR="006C2AA0" w:rsidRDefault="006C2AA0" w:rsidP="006C2AA0">
      <w:pPr>
        <w:spacing w:line="240" w:lineRule="auto"/>
        <w:rPr>
          <w:rFonts w:ascii="Times New Roman" w:hAnsi="Times New Roman" w:cs="Times New Roman"/>
          <w:lang w:val="en-US"/>
        </w:rPr>
      </w:pPr>
      <w:r>
        <w:rPr>
          <w:rFonts w:ascii="Times New Roman" w:hAnsi="Times New Roman" w:cs="Times New Roman"/>
          <w:lang w:val="en-US"/>
        </w:rPr>
        <w:t xml:space="preserve">She presented the clinic spaces through some photos, where are developed all above activities. Then the other part of her presentation was about the success of their clinic. </w:t>
      </w:r>
    </w:p>
    <w:p w:rsidR="006C2AA0" w:rsidRDefault="006C2AA0" w:rsidP="004623B0">
      <w:pPr>
        <w:spacing w:line="240" w:lineRule="auto"/>
        <w:jc w:val="both"/>
        <w:rPr>
          <w:rFonts w:ascii="Times New Roman" w:hAnsi="Times New Roman" w:cs="Times New Roman"/>
          <w:lang w:val="en-US"/>
        </w:rPr>
      </w:pPr>
      <w:r w:rsidRPr="006C2AA0">
        <w:rPr>
          <w:rFonts w:ascii="Times New Roman" w:hAnsi="Times New Roman" w:cs="Times New Roman"/>
          <w:lang w:val="en-US"/>
        </w:rPr>
        <w:t>Cases won (e.g. against TPSA., A. Tysiąc vs. Poland, annulments, appeals, where the drafts of the statements of claim wer</w:t>
      </w:r>
      <w:r>
        <w:rPr>
          <w:rFonts w:ascii="Times New Roman" w:hAnsi="Times New Roman" w:cs="Times New Roman"/>
          <w:lang w:val="en-US"/>
        </w:rPr>
        <w:t xml:space="preserve">e prepared by our students); </w:t>
      </w:r>
      <w:r w:rsidRPr="006C2AA0">
        <w:rPr>
          <w:rFonts w:ascii="Times New Roman" w:hAnsi="Times New Roman" w:cs="Times New Roman"/>
          <w:lang w:val="en-US"/>
        </w:rPr>
        <w:t>Obtaining a refugee status and tolerated residence permits in a few dozen cases</w:t>
      </w:r>
      <w:r>
        <w:rPr>
          <w:rFonts w:ascii="Times New Roman" w:hAnsi="Times New Roman" w:cs="Times New Roman"/>
          <w:lang w:val="en-US"/>
        </w:rPr>
        <w:t xml:space="preserve">; </w:t>
      </w:r>
      <w:r w:rsidRPr="006C2AA0">
        <w:rPr>
          <w:rFonts w:ascii="Times New Roman" w:hAnsi="Times New Roman" w:cs="Times New Roman"/>
          <w:lang w:val="en-US"/>
        </w:rPr>
        <w:t>Participation in the preparation of the draft of the Act on Counteracting Domestic Violence</w:t>
      </w:r>
      <w:r>
        <w:rPr>
          <w:rFonts w:ascii="Times New Roman" w:hAnsi="Times New Roman" w:cs="Times New Roman"/>
          <w:lang w:val="en-US"/>
        </w:rPr>
        <w:t xml:space="preserve">; </w:t>
      </w:r>
      <w:r w:rsidRPr="006C2AA0">
        <w:rPr>
          <w:rFonts w:ascii="Times New Roman" w:hAnsi="Times New Roman" w:cs="Times New Roman"/>
          <w:lang w:val="en-US"/>
        </w:rPr>
        <w:t>Second place in an international refugee moot court competition organised by the Hungarian Helsinki Committee in 2006</w:t>
      </w:r>
      <w:r>
        <w:rPr>
          <w:rFonts w:ascii="Times New Roman" w:hAnsi="Times New Roman" w:cs="Times New Roman"/>
          <w:lang w:val="en-US"/>
        </w:rPr>
        <w:t xml:space="preserve">; </w:t>
      </w:r>
      <w:r w:rsidRPr="006C2AA0">
        <w:rPr>
          <w:rFonts w:ascii="Times New Roman" w:hAnsi="Times New Roman" w:cs="Times New Roman"/>
          <w:lang w:val="en-US"/>
        </w:rPr>
        <w:t>Own script of a clinical education programme, clinical teaching course book, information brochures and other publications</w:t>
      </w:r>
      <w:r>
        <w:rPr>
          <w:rFonts w:ascii="Times New Roman" w:hAnsi="Times New Roman" w:cs="Times New Roman"/>
          <w:lang w:val="en-US"/>
        </w:rPr>
        <w:t xml:space="preserve">; </w:t>
      </w:r>
      <w:r w:rsidRPr="006C2AA0">
        <w:rPr>
          <w:rFonts w:ascii="Times New Roman" w:hAnsi="Times New Roman" w:cs="Times New Roman"/>
          <w:lang w:val="en-US"/>
        </w:rPr>
        <w:t xml:space="preserve">Successes of out graduates who after a period of cooperation were employed at, for example, the Office of the Human Rights Defender, non-governmental </w:t>
      </w:r>
      <w:r w:rsidR="00B36A37" w:rsidRPr="006C2AA0">
        <w:rPr>
          <w:rFonts w:ascii="Times New Roman" w:hAnsi="Times New Roman" w:cs="Times New Roman"/>
          <w:lang w:val="en-US"/>
        </w:rPr>
        <w:t>organizations</w:t>
      </w:r>
      <w:r w:rsidRPr="006C2AA0">
        <w:rPr>
          <w:rFonts w:ascii="Times New Roman" w:hAnsi="Times New Roman" w:cs="Times New Roman"/>
          <w:lang w:val="en-US"/>
        </w:rPr>
        <w:t>, e.g. Helsinki Foundation for Human Rights, Women's Rights Centre, Polish Federation for Women and Family Planning, Nobody's Children Foundation, The Committee for Protection of Children`s Rights, Polish Association for Persons with Mental Handicap</w:t>
      </w:r>
    </w:p>
    <w:p w:rsidR="004623B0" w:rsidRDefault="004623B0" w:rsidP="004623B0">
      <w:pPr>
        <w:spacing w:line="240" w:lineRule="auto"/>
        <w:jc w:val="both"/>
        <w:rPr>
          <w:rFonts w:ascii="Times New Roman" w:hAnsi="Times New Roman" w:cs="Times New Roman"/>
          <w:lang w:val="en-US"/>
        </w:rPr>
      </w:pPr>
      <w:r>
        <w:rPr>
          <w:rFonts w:ascii="Times New Roman" w:hAnsi="Times New Roman" w:cs="Times New Roman"/>
          <w:lang w:val="en-US"/>
        </w:rPr>
        <w:t>The Warsaw legal clinic had:</w:t>
      </w:r>
    </w:p>
    <w:p w:rsid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 xml:space="preserve"> more than 17 800 cases were submitted in total during almost 23 years of the Warsaw Legal Clinic’s operation</w:t>
      </w:r>
    </w:p>
    <w:p w:rsid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During the 23 years almost 2300 students participated in clinical programme</w:t>
      </w:r>
    </w:p>
    <w:p w:rsid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2018 - 20th anniversary of the Warsaw Legal Clinic</w:t>
      </w:r>
    </w:p>
    <w:p w:rsid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On December 7 and 8, 2018, a conference was held at the Faculty of Law and Administration of the University of Warsaw to celebrate the 20th anniversary of the Warsaw Legal Clinic. This joyful occasion was also a time of exchanging experiences and academic discussion devoted to clinical teaching and the future of student legal clinics in Poland and in Europe.</w:t>
      </w:r>
    </w:p>
    <w:p w:rsidR="004623B0" w:rsidRDefault="004623B0" w:rsidP="004623B0">
      <w:pPr>
        <w:spacing w:line="240" w:lineRule="auto"/>
        <w:jc w:val="both"/>
        <w:rPr>
          <w:rFonts w:ascii="Times New Roman" w:hAnsi="Times New Roman" w:cs="Times New Roman"/>
          <w:lang w:val="en-US"/>
        </w:rPr>
      </w:pPr>
      <w:r>
        <w:rPr>
          <w:rFonts w:ascii="Times New Roman" w:hAnsi="Times New Roman" w:cs="Times New Roman"/>
          <w:lang w:val="en-US"/>
        </w:rPr>
        <w:t>The third section of this presentation was for the students training in legal clinics. She [resented the following types of the trainings or meetings:</w:t>
      </w:r>
      <w:r w:rsidRPr="004623B0">
        <w:t xml:space="preserve"> </w:t>
      </w:r>
      <w:r w:rsidRPr="004623B0">
        <w:rPr>
          <w:rFonts w:ascii="Times New Roman" w:hAnsi="Times New Roman" w:cs="Times New Roman"/>
          <w:lang w:val="en-US"/>
        </w:rPr>
        <w:t>Psychological workshop training</w:t>
      </w:r>
      <w:r>
        <w:rPr>
          <w:rFonts w:ascii="Times New Roman" w:hAnsi="Times New Roman" w:cs="Times New Roman"/>
          <w:lang w:val="en-US"/>
        </w:rPr>
        <w:t xml:space="preserve">; </w:t>
      </w:r>
      <w:r w:rsidRPr="004623B0">
        <w:rPr>
          <w:rFonts w:ascii="Times New Roman" w:hAnsi="Times New Roman" w:cs="Times New Roman"/>
          <w:lang w:val="en-US"/>
        </w:rPr>
        <w:t>Seminars (two types)</w:t>
      </w:r>
      <w:r>
        <w:rPr>
          <w:rFonts w:ascii="Times New Roman" w:hAnsi="Times New Roman" w:cs="Times New Roman"/>
          <w:lang w:val="en-US"/>
        </w:rPr>
        <w:t>: General seminars and wo</w:t>
      </w:r>
      <w:r w:rsidRPr="004623B0">
        <w:rPr>
          <w:rFonts w:ascii="Times New Roman" w:hAnsi="Times New Roman" w:cs="Times New Roman"/>
          <w:lang w:val="en-US"/>
        </w:rPr>
        <w:t>rk in sections (section seminars)</w:t>
      </w:r>
      <w:r>
        <w:rPr>
          <w:rFonts w:ascii="Times New Roman" w:hAnsi="Times New Roman" w:cs="Times New Roman"/>
          <w:lang w:val="en-US"/>
        </w:rPr>
        <w:t xml:space="preserve">; </w:t>
      </w:r>
      <w:r w:rsidRPr="004623B0">
        <w:rPr>
          <w:rFonts w:ascii="Times New Roman" w:hAnsi="Times New Roman" w:cs="Times New Roman"/>
          <w:lang w:val="en-US"/>
        </w:rPr>
        <w:t>Meeting with the clients</w:t>
      </w:r>
    </w:p>
    <w:p w:rsidR="004623B0" w:rsidRDefault="004623B0" w:rsidP="004623B0">
      <w:pPr>
        <w:spacing w:line="240" w:lineRule="auto"/>
        <w:jc w:val="both"/>
      </w:pPr>
      <w:r>
        <w:rPr>
          <w:rFonts w:ascii="Times New Roman" w:hAnsi="Times New Roman" w:cs="Times New Roman"/>
          <w:lang w:val="en-US"/>
        </w:rPr>
        <w:t>The supervisor’s role in these trainings is to:</w:t>
      </w:r>
      <w:r w:rsidRPr="004623B0">
        <w:t xml:space="preserve"> </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Teaching students legal knowledge and practical skills.</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Teaching students how to interview the client</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Teaching students how to prepare legal opinion/legal papers</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Increase the social awareness of law students</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 xml:space="preserve">Promote the idea of pro bono work among future lawyers </w:t>
      </w:r>
    </w:p>
    <w:p w:rsidR="004623B0" w:rsidRDefault="004623B0" w:rsidP="004623B0">
      <w:pPr>
        <w:spacing w:line="240" w:lineRule="auto"/>
        <w:jc w:val="both"/>
        <w:rPr>
          <w:rFonts w:ascii="Times New Roman" w:hAnsi="Times New Roman" w:cs="Times New Roman"/>
          <w:lang w:val="en-US"/>
        </w:rPr>
      </w:pPr>
      <w:r w:rsidRPr="004623B0">
        <w:rPr>
          <w:rFonts w:ascii="Times New Roman" w:hAnsi="Times New Roman" w:cs="Times New Roman"/>
          <w:lang w:val="en-US"/>
        </w:rPr>
        <w:lastRenderedPageBreak/>
        <w:t>The Legal Clinic provides students with a unique opportunity in the course of legal studies at the Faculty of Law and Administration of the University of Warsaw to gain practical skills in providing advice to clients and solving legal problems.</w:t>
      </w:r>
    </w:p>
    <w:p w:rsidR="004623B0" w:rsidRPr="004623B0" w:rsidRDefault="004623B0" w:rsidP="004623B0">
      <w:pPr>
        <w:spacing w:line="240" w:lineRule="auto"/>
        <w:jc w:val="both"/>
        <w:rPr>
          <w:rFonts w:ascii="Times New Roman" w:hAnsi="Times New Roman" w:cs="Times New Roman"/>
          <w:lang w:val="en-US"/>
        </w:rPr>
      </w:pPr>
      <w:r w:rsidRPr="004623B0">
        <w:rPr>
          <w:rFonts w:ascii="Times New Roman" w:hAnsi="Times New Roman" w:cs="Times New Roman"/>
          <w:lang w:val="en-US"/>
        </w:rPr>
        <w:t>A few rules of work at the Warsaw Legal Clinic:</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 xml:space="preserve">The student cannot provide any legal advice to the client without prior consultation with the coordinator and obtaining his approval. </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 xml:space="preserve">Within the section, students always work in pairs (2-3), and they work on their own on the responses to the letters sent by clients. </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 xml:space="preserve">Students working at the Legal Clinic are not allowed to provide any legal advice over the phone. </w:t>
      </w:r>
    </w:p>
    <w:p w:rsidR="004623B0" w:rsidRP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 xml:space="preserve">Each student is required to exercise due diligence in handling the assigned case, in accordance with their knowledge and skills. </w:t>
      </w:r>
    </w:p>
    <w:p w:rsidR="004623B0" w:rsidRDefault="004623B0" w:rsidP="004623B0">
      <w:pPr>
        <w:pStyle w:val="ListParagraph"/>
        <w:numPr>
          <w:ilvl w:val="0"/>
          <w:numId w:val="4"/>
        </w:numPr>
        <w:spacing w:line="240" w:lineRule="auto"/>
        <w:jc w:val="both"/>
        <w:rPr>
          <w:rFonts w:ascii="Times New Roman" w:hAnsi="Times New Roman" w:cs="Times New Roman"/>
          <w:lang w:val="en-US"/>
        </w:rPr>
      </w:pPr>
      <w:r w:rsidRPr="004623B0">
        <w:rPr>
          <w:rFonts w:ascii="Times New Roman" w:hAnsi="Times New Roman" w:cs="Times New Roman"/>
          <w:lang w:val="en-US"/>
        </w:rPr>
        <w:t>A student working at the Legal Clinic is responsible for the case under similar rules as a professional lawyer.</w:t>
      </w:r>
    </w:p>
    <w:p w:rsidR="004623B0" w:rsidRDefault="004623B0" w:rsidP="004623B0">
      <w:pPr>
        <w:spacing w:line="240" w:lineRule="auto"/>
        <w:jc w:val="both"/>
        <w:rPr>
          <w:rFonts w:ascii="Times New Roman" w:hAnsi="Times New Roman" w:cs="Times New Roman"/>
          <w:lang w:val="en-US"/>
        </w:rPr>
      </w:pPr>
      <w:r>
        <w:rPr>
          <w:rFonts w:ascii="Times New Roman" w:hAnsi="Times New Roman" w:cs="Times New Roman"/>
          <w:lang w:val="en-US"/>
        </w:rPr>
        <w:t xml:space="preserve">In the fourth section she explained he personal experience in the legal clinics. </w:t>
      </w:r>
      <w:r w:rsidRPr="004623B0">
        <w:rPr>
          <w:rFonts w:ascii="Times New Roman" w:hAnsi="Times New Roman" w:cs="Times New Roman"/>
          <w:lang w:val="en-US"/>
        </w:rPr>
        <w:t>EDUCATIONAL GOAL: improve the quality of teaching for students at the Faculty of Law and Administration by incorporating the practical application of law into the programme of studies and introducing new methods of teaching</w:t>
      </w:r>
      <w:r>
        <w:rPr>
          <w:rFonts w:ascii="Times New Roman" w:hAnsi="Times New Roman" w:cs="Times New Roman"/>
          <w:lang w:val="en-US"/>
        </w:rPr>
        <w:t>:</w:t>
      </w:r>
    </w:p>
    <w:p w:rsidR="004623B0" w:rsidRDefault="004623B0" w:rsidP="004623B0">
      <w:pPr>
        <w:spacing w:line="240" w:lineRule="auto"/>
        <w:rPr>
          <w:rFonts w:ascii="Times New Roman" w:hAnsi="Times New Roman" w:cs="Times New Roman"/>
          <w:lang w:val="en-US"/>
        </w:rPr>
      </w:pPr>
      <w:r w:rsidRPr="004623B0">
        <w:rPr>
          <w:rFonts w:ascii="Times New Roman" w:hAnsi="Times New Roman" w:cs="Times New Roman"/>
          <w:lang w:val="en-US"/>
        </w:rPr>
        <w:t>As a</w:t>
      </w:r>
      <w:r>
        <w:rPr>
          <w:rFonts w:ascii="Times New Roman" w:hAnsi="Times New Roman" w:cs="Times New Roman"/>
          <w:lang w:val="en-US"/>
        </w:rPr>
        <w:t xml:space="preserve"> clinical teacher (coordinator):</w:t>
      </w:r>
    </w:p>
    <w:p w:rsidR="004623B0" w:rsidRPr="004623B0" w:rsidRDefault="004623B0" w:rsidP="004623B0">
      <w:pPr>
        <w:pStyle w:val="ListParagraph"/>
        <w:numPr>
          <w:ilvl w:val="0"/>
          <w:numId w:val="4"/>
        </w:numPr>
        <w:spacing w:line="240" w:lineRule="auto"/>
        <w:rPr>
          <w:rFonts w:ascii="Times New Roman" w:hAnsi="Times New Roman" w:cs="Times New Roman"/>
          <w:lang w:val="en-US"/>
        </w:rPr>
      </w:pPr>
      <w:r w:rsidRPr="004623B0">
        <w:rPr>
          <w:rFonts w:ascii="Times New Roman" w:hAnsi="Times New Roman" w:cs="Times New Roman"/>
          <w:lang w:val="en-US"/>
        </w:rPr>
        <w:t>I should prepares students for their first client meeting</w:t>
      </w:r>
    </w:p>
    <w:p w:rsidR="004623B0" w:rsidRPr="004623B0" w:rsidRDefault="004623B0" w:rsidP="004623B0">
      <w:pPr>
        <w:pStyle w:val="ListParagraph"/>
        <w:numPr>
          <w:ilvl w:val="0"/>
          <w:numId w:val="4"/>
        </w:numPr>
        <w:spacing w:line="240" w:lineRule="auto"/>
        <w:rPr>
          <w:rFonts w:ascii="Times New Roman" w:hAnsi="Times New Roman" w:cs="Times New Roman"/>
          <w:lang w:val="en-US"/>
        </w:rPr>
      </w:pPr>
      <w:r w:rsidRPr="004623B0">
        <w:rPr>
          <w:rFonts w:ascii="Times New Roman" w:hAnsi="Times New Roman" w:cs="Times New Roman"/>
          <w:lang w:val="en-US"/>
        </w:rPr>
        <w:t>I teach the students how to prepare the legal opinion</w:t>
      </w:r>
    </w:p>
    <w:p w:rsidR="004623B0" w:rsidRPr="004623B0" w:rsidRDefault="004623B0" w:rsidP="004623B0">
      <w:pPr>
        <w:pStyle w:val="ListParagraph"/>
        <w:numPr>
          <w:ilvl w:val="0"/>
          <w:numId w:val="4"/>
        </w:numPr>
        <w:spacing w:line="240" w:lineRule="auto"/>
        <w:rPr>
          <w:rFonts w:ascii="Times New Roman" w:hAnsi="Times New Roman" w:cs="Times New Roman"/>
          <w:lang w:val="en-US"/>
        </w:rPr>
      </w:pPr>
      <w:r w:rsidRPr="004623B0">
        <w:rPr>
          <w:rFonts w:ascii="Times New Roman" w:hAnsi="Times New Roman" w:cs="Times New Roman"/>
          <w:lang w:val="en-US"/>
        </w:rPr>
        <w:t xml:space="preserve"> Cooperation with laywers for example LINKLATERS and the Kieszkowska Rutkowska Kolasiński law firm</w:t>
      </w:r>
    </w:p>
    <w:p w:rsidR="004623B0" w:rsidRPr="004623B0" w:rsidRDefault="004623B0" w:rsidP="004623B0">
      <w:pPr>
        <w:pStyle w:val="ListParagraph"/>
        <w:numPr>
          <w:ilvl w:val="0"/>
          <w:numId w:val="4"/>
        </w:numPr>
        <w:spacing w:line="240" w:lineRule="auto"/>
        <w:rPr>
          <w:rFonts w:ascii="Times New Roman" w:hAnsi="Times New Roman" w:cs="Times New Roman"/>
          <w:lang w:val="en-US"/>
        </w:rPr>
      </w:pPr>
      <w:r w:rsidRPr="004623B0">
        <w:rPr>
          <w:rFonts w:ascii="Times New Roman" w:hAnsi="Times New Roman" w:cs="Times New Roman"/>
          <w:lang w:val="en-US"/>
        </w:rPr>
        <w:t>Active methods</w:t>
      </w:r>
    </w:p>
    <w:p w:rsidR="006C2AA0" w:rsidRPr="006C2AA0" w:rsidRDefault="006C2AA0" w:rsidP="006C2AA0">
      <w:pPr>
        <w:rPr>
          <w:rFonts w:ascii="Times New Roman" w:hAnsi="Times New Roman" w:cs="Times New Roman"/>
          <w:lang w:val="en-US"/>
        </w:rPr>
      </w:pPr>
      <w:r w:rsidRPr="006C2AA0">
        <w:rPr>
          <w:rFonts w:ascii="Times New Roman" w:hAnsi="Times New Roman" w:cs="Times New Roman"/>
          <w:lang w:val="en-US"/>
        </w:rPr>
        <w:t xml:space="preserve">Questions and discussion </w:t>
      </w:r>
    </w:p>
    <w:p w:rsidR="006C2AA0" w:rsidRPr="006C2AA0" w:rsidRDefault="006C2AA0" w:rsidP="006C2AA0">
      <w:pPr>
        <w:rPr>
          <w:rFonts w:ascii="Times New Roman" w:hAnsi="Times New Roman" w:cs="Times New Roman"/>
          <w:lang w:val="en-US"/>
        </w:rPr>
      </w:pPr>
    </w:p>
    <w:p w:rsidR="006C2AA0" w:rsidRPr="006C2AA0" w:rsidRDefault="006C2AA0" w:rsidP="006C2AA0">
      <w:pPr>
        <w:rPr>
          <w:rFonts w:ascii="Times New Roman" w:hAnsi="Times New Roman" w:cs="Times New Roman"/>
          <w:lang w:val="en-US"/>
        </w:rPr>
      </w:pPr>
      <w:r w:rsidRPr="006C2AA0">
        <w:rPr>
          <w:rFonts w:ascii="Times New Roman" w:hAnsi="Times New Roman" w:cs="Times New Roman"/>
          <w:lang w:val="en-US"/>
        </w:rPr>
        <w:t xml:space="preserve">12:00 – 13:00 </w:t>
      </w:r>
      <w:r w:rsidRPr="006C2AA0">
        <w:rPr>
          <w:rFonts w:ascii="Times New Roman" w:hAnsi="Times New Roman" w:cs="Times New Roman"/>
          <w:lang w:val="en-US"/>
        </w:rPr>
        <w:tab/>
        <w:t>Break</w:t>
      </w:r>
    </w:p>
    <w:p w:rsidR="006C2AA0" w:rsidRPr="006C2AA0" w:rsidRDefault="006C2AA0" w:rsidP="006C2AA0">
      <w:pPr>
        <w:rPr>
          <w:rFonts w:ascii="Times New Roman" w:hAnsi="Times New Roman" w:cs="Times New Roman"/>
          <w:lang w:val="en-US"/>
        </w:rPr>
      </w:pPr>
    </w:p>
    <w:p w:rsidR="006C2AA0" w:rsidRPr="006C2AA0" w:rsidRDefault="006C2AA0" w:rsidP="006C2AA0">
      <w:pPr>
        <w:rPr>
          <w:rFonts w:ascii="Times New Roman" w:hAnsi="Times New Roman" w:cs="Times New Roman"/>
          <w:lang w:val="en-US"/>
        </w:rPr>
      </w:pPr>
      <w:r w:rsidRPr="006C2AA0">
        <w:rPr>
          <w:rFonts w:ascii="Times New Roman" w:hAnsi="Times New Roman" w:cs="Times New Roman"/>
          <w:lang w:val="en-US"/>
        </w:rPr>
        <w:t xml:space="preserve">13:00 – 15:00 </w:t>
      </w:r>
      <w:r w:rsidRPr="006C2AA0">
        <w:rPr>
          <w:rFonts w:ascii="Times New Roman" w:hAnsi="Times New Roman" w:cs="Times New Roman"/>
          <w:lang w:val="en-US"/>
        </w:rPr>
        <w:tab/>
        <w:t>Dr Paweł Łabieniec</w:t>
      </w:r>
    </w:p>
    <w:p w:rsidR="006C2AA0" w:rsidRPr="006C2AA0" w:rsidRDefault="006C2AA0" w:rsidP="006C2AA0">
      <w:pPr>
        <w:rPr>
          <w:rFonts w:ascii="Times New Roman" w:hAnsi="Times New Roman" w:cs="Times New Roman"/>
          <w:lang w:val="en-US"/>
        </w:rPr>
      </w:pPr>
      <w:r w:rsidRPr="006C2AA0">
        <w:rPr>
          <w:rFonts w:ascii="Times New Roman" w:hAnsi="Times New Roman" w:cs="Times New Roman"/>
          <w:lang w:val="en-US"/>
        </w:rPr>
        <w:t>Łódź Legal Clinic - student work evaluation, types of clients in the clinic, legal ethics in legal clinic</w:t>
      </w:r>
    </w:p>
    <w:p w:rsidR="002A2995" w:rsidRDefault="00E57A63" w:rsidP="002A2995">
      <w:pPr>
        <w:rPr>
          <w:rFonts w:ascii="Times New Roman" w:hAnsi="Times New Roman" w:cs="Times New Roman"/>
          <w:lang w:val="en-US"/>
        </w:rPr>
      </w:pPr>
      <w:r>
        <w:rPr>
          <w:rFonts w:ascii="Times New Roman" w:hAnsi="Times New Roman" w:cs="Times New Roman"/>
          <w:lang w:val="en-US"/>
        </w:rPr>
        <w:t>The second part of the 2</w:t>
      </w:r>
      <w:r w:rsidRPr="00E57A63">
        <w:rPr>
          <w:rFonts w:ascii="Times New Roman" w:hAnsi="Times New Roman" w:cs="Times New Roman"/>
          <w:vertAlign w:val="superscript"/>
          <w:lang w:val="en-US"/>
        </w:rPr>
        <w:t>nd</w:t>
      </w:r>
      <w:r>
        <w:rPr>
          <w:rFonts w:ascii="Times New Roman" w:hAnsi="Times New Roman" w:cs="Times New Roman"/>
          <w:lang w:val="en-US"/>
        </w:rPr>
        <w:t xml:space="preserve"> day started with the presentation of the coordinator of the student clinic of law. He started his presentation with </w:t>
      </w:r>
      <w:r w:rsidR="003A4B20" w:rsidRPr="003A4B20">
        <w:rPr>
          <w:rFonts w:ascii="Times New Roman" w:hAnsi="Times New Roman" w:cs="Times New Roman"/>
          <w:lang w:val="en-US"/>
        </w:rPr>
        <w:t>criteria for obtaining a credit for classes in the clinic of law</w:t>
      </w:r>
      <w:r w:rsidR="003A4B20">
        <w:rPr>
          <w:rFonts w:ascii="Times New Roman" w:hAnsi="Times New Roman" w:cs="Times New Roman"/>
          <w:lang w:val="en-US"/>
        </w:rPr>
        <w:t>, which are:</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completion of all conducted cases by a pair of students,</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completion of all obligatory additional classes: office traini</w:t>
      </w:r>
      <w:r>
        <w:rPr>
          <w:rFonts w:ascii="Times New Roman" w:hAnsi="Times New Roman" w:cs="Times New Roman"/>
          <w:lang w:val="en-US"/>
        </w:rPr>
        <w:t>n</w:t>
      </w:r>
      <w:r w:rsidRPr="003A4B20">
        <w:rPr>
          <w:rFonts w:ascii="Times New Roman" w:hAnsi="Times New Roman" w:cs="Times New Roman"/>
          <w:lang w:val="en-US"/>
        </w:rPr>
        <w:t>g, psychological training, legal ethics classes</w:t>
      </w:r>
    </w:p>
    <w:p w:rsidR="003A4B20" w:rsidRDefault="003A4B20" w:rsidP="003A4B20">
      <w:pPr>
        <w:rPr>
          <w:rFonts w:ascii="Times New Roman" w:hAnsi="Times New Roman" w:cs="Times New Roman"/>
          <w:lang w:val="en-US"/>
        </w:rPr>
      </w:pPr>
      <w:r>
        <w:rPr>
          <w:rFonts w:ascii="Times New Roman" w:hAnsi="Times New Roman" w:cs="Times New Roman"/>
          <w:lang w:val="en-US"/>
        </w:rPr>
        <w:t xml:space="preserve">Also, the other criteria on </w:t>
      </w:r>
      <w:r w:rsidRPr="003A4B20">
        <w:rPr>
          <w:rFonts w:ascii="Times New Roman" w:hAnsi="Times New Roman" w:cs="Times New Roman"/>
          <w:lang w:val="en-US"/>
        </w:rPr>
        <w:t>justifying the n</w:t>
      </w:r>
      <w:r>
        <w:rPr>
          <w:rFonts w:ascii="Times New Roman" w:hAnsi="Times New Roman" w:cs="Times New Roman"/>
          <w:lang w:val="en-US"/>
        </w:rPr>
        <w:t>ote that the student is awarded are:</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the number of cases completed during the whole period of time of the students activity in the Clinic of Law,</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the average time of solving the case,</w:t>
      </w:r>
    </w:p>
    <w:p w:rsidR="003A4B20" w:rsidRP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the substantial value of prepared opinions and drafts of letters</w:t>
      </w:r>
    </w:p>
    <w:p w:rsidR="002A2995" w:rsidRPr="003A4B20" w:rsidRDefault="003A4B20" w:rsidP="003A4B20">
      <w:pPr>
        <w:rPr>
          <w:rFonts w:ascii="Times New Roman" w:hAnsi="Times New Roman" w:cs="Times New Roman"/>
          <w:lang w:val="en-US"/>
        </w:rPr>
      </w:pPr>
      <w:r w:rsidRPr="003A4B20">
        <w:rPr>
          <w:rFonts w:ascii="Times New Roman" w:hAnsi="Times New Roman" w:cs="Times New Roman"/>
          <w:lang w:val="en-US"/>
        </w:rPr>
        <w:t>Types of clients in the clinic considering the way of obtaining information about the Clinic of Law</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clients who obtained information from friends,</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clients who obtained information in the secretary’s office of the court,</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lastRenderedPageBreak/>
        <w:t>clients who obtained information from the Police,</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clients who found information in the Internet,</w:t>
      </w:r>
    </w:p>
    <w:p w:rsidR="002A2995"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clients who obtained information from other sources</w:t>
      </w:r>
    </w:p>
    <w:p w:rsidR="003A4B20" w:rsidRPr="003A4B20" w:rsidRDefault="003A4B20" w:rsidP="003A4B20">
      <w:pPr>
        <w:rPr>
          <w:rFonts w:ascii="Times New Roman" w:hAnsi="Times New Roman" w:cs="Times New Roman"/>
          <w:lang w:val="en-US"/>
        </w:rPr>
      </w:pPr>
      <w:r>
        <w:rPr>
          <w:rFonts w:ascii="Times New Roman" w:hAnsi="Times New Roman" w:cs="Times New Roman"/>
          <w:lang w:val="en-US"/>
        </w:rPr>
        <w:t xml:space="preserve">Types of clients in the clinic </w:t>
      </w:r>
      <w:r w:rsidRPr="003A4B20">
        <w:rPr>
          <w:rFonts w:ascii="Times New Roman" w:hAnsi="Times New Roman" w:cs="Times New Roman"/>
          <w:lang w:val="en-US"/>
        </w:rPr>
        <w:t>according to a psychological profile:</w:t>
      </w:r>
      <w:r>
        <w:rPr>
          <w:rFonts w:ascii="Times New Roman" w:hAnsi="Times New Roman" w:cs="Times New Roman"/>
          <w:lang w:val="en-US"/>
        </w:rPr>
        <w:t xml:space="preserve"> „factual client”, „claiming client”, „lost client”, „expert client”, „ghost client”, „client – researcher”, </w:t>
      </w:r>
      <w:r w:rsidRPr="003A4B20">
        <w:rPr>
          <w:rFonts w:ascii="Times New Roman" w:hAnsi="Times New Roman" w:cs="Times New Roman"/>
          <w:lang w:val="en-US"/>
        </w:rPr>
        <w:t>and a special type of cl</w:t>
      </w:r>
      <w:r>
        <w:rPr>
          <w:rFonts w:ascii="Times New Roman" w:hAnsi="Times New Roman" w:cs="Times New Roman"/>
          <w:lang w:val="en-US"/>
        </w:rPr>
        <w:t xml:space="preserve">ient: </w:t>
      </w:r>
      <w:r w:rsidRPr="003A4B20">
        <w:rPr>
          <w:rFonts w:ascii="Times New Roman" w:hAnsi="Times New Roman" w:cs="Times New Roman"/>
          <w:lang w:val="en-US"/>
        </w:rPr>
        <w:t>client - prisoner</w:t>
      </w:r>
    </w:p>
    <w:p w:rsidR="003A4B20" w:rsidRDefault="003A4B20" w:rsidP="003A4B20">
      <w:pPr>
        <w:rPr>
          <w:rFonts w:ascii="Times New Roman" w:hAnsi="Times New Roman" w:cs="Times New Roman"/>
          <w:lang w:val="en-US"/>
        </w:rPr>
      </w:pPr>
      <w:r w:rsidRPr="003A4B20">
        <w:rPr>
          <w:rFonts w:ascii="Times New Roman" w:hAnsi="Times New Roman" w:cs="Times New Roman"/>
          <w:lang w:val="en-US"/>
        </w:rPr>
        <w:t>Pervasive method of teaching ethics</w:t>
      </w:r>
      <w:r>
        <w:rPr>
          <w:rFonts w:ascii="Times New Roman" w:hAnsi="Times New Roman" w:cs="Times New Roman"/>
          <w:lang w:val="en-US"/>
        </w:rPr>
        <w:t xml:space="preserve"> - </w:t>
      </w:r>
      <w:r w:rsidRPr="003A4B20">
        <w:rPr>
          <w:rFonts w:ascii="Times New Roman" w:hAnsi="Times New Roman" w:cs="Times New Roman"/>
          <w:lang w:val="en-US"/>
        </w:rPr>
        <w:t>Forms of teaching ethics in Clinic of Law</w:t>
      </w:r>
      <w:r>
        <w:rPr>
          <w:rFonts w:ascii="Times New Roman" w:hAnsi="Times New Roman" w:cs="Times New Roman"/>
          <w:lang w:val="en-US"/>
        </w:rPr>
        <w:t>:</w:t>
      </w:r>
    </w:p>
    <w:p w:rsidR="003A4B20" w:rsidRDefault="003A4B20" w:rsidP="003A4B20">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Obligatory lecture for all students of law (exam)</w:t>
      </w:r>
    </w:p>
    <w:p w:rsidR="003A4B20" w:rsidRDefault="003A4B20" w:rsidP="003A4B20">
      <w:pPr>
        <w:pStyle w:val="ListParagraph"/>
        <w:numPr>
          <w:ilvl w:val="0"/>
          <w:numId w:val="4"/>
        </w:numPr>
        <w:rPr>
          <w:rFonts w:ascii="Times New Roman" w:hAnsi="Times New Roman" w:cs="Times New Roman"/>
          <w:lang w:val="en-US"/>
        </w:rPr>
      </w:pPr>
      <w:r>
        <w:rPr>
          <w:rFonts w:ascii="Times New Roman" w:hAnsi="Times New Roman" w:cs="Times New Roman"/>
          <w:lang w:val="en-US"/>
        </w:rPr>
        <w:t>W</w:t>
      </w:r>
      <w:r w:rsidRPr="003A4B20">
        <w:rPr>
          <w:rFonts w:ascii="Times New Roman" w:hAnsi="Times New Roman" w:cs="Times New Roman"/>
          <w:lang w:val="en-US"/>
        </w:rPr>
        <w:t>orkshops on ethical problems in clinic of law</w:t>
      </w:r>
    </w:p>
    <w:p w:rsidR="003A4B20" w:rsidRPr="00E67EDE" w:rsidRDefault="003A4B20" w:rsidP="00E67EDE">
      <w:pPr>
        <w:pStyle w:val="ListParagraph"/>
        <w:numPr>
          <w:ilvl w:val="0"/>
          <w:numId w:val="4"/>
        </w:numPr>
        <w:rPr>
          <w:rFonts w:ascii="Times New Roman" w:hAnsi="Times New Roman" w:cs="Times New Roman"/>
          <w:lang w:val="en-US"/>
        </w:rPr>
      </w:pPr>
      <w:r w:rsidRPr="003A4B20">
        <w:rPr>
          <w:rFonts w:ascii="Times New Roman" w:hAnsi="Times New Roman" w:cs="Times New Roman"/>
          <w:lang w:val="en-US"/>
        </w:rPr>
        <w:t>Consultation of ethical problems with the supervisor</w:t>
      </w:r>
      <w:r>
        <w:rPr>
          <w:rFonts w:ascii="Times New Roman" w:hAnsi="Times New Roman" w:cs="Times New Roman"/>
          <w:lang w:val="en-US"/>
        </w:rPr>
        <w:t>. Also, he suggested a handbook on:</w:t>
      </w:r>
      <w:r w:rsidRPr="003A4B20">
        <w:rPr>
          <w:rFonts w:ascii="Times New Roman" w:hAnsi="Times New Roman" w:cs="Times New Roman"/>
          <w:lang w:val="en-US"/>
        </w:rPr>
        <w:t>„PROFESSIONAL LEGAL ETHICS – IN THEORY AND CASE STUDIES”</w:t>
      </w:r>
      <w:r w:rsidR="00E67EDE">
        <w:rPr>
          <w:rFonts w:ascii="Times New Roman" w:hAnsi="Times New Roman" w:cs="Times New Roman"/>
          <w:lang w:val="en-US"/>
        </w:rPr>
        <w:t xml:space="preserve">, </w:t>
      </w:r>
      <w:r w:rsidRPr="00E67EDE">
        <w:rPr>
          <w:rFonts w:ascii="Times New Roman" w:hAnsi="Times New Roman" w:cs="Times New Roman"/>
          <w:lang w:val="en-US"/>
        </w:rPr>
        <w:t>Małgorzata Król (ed.),</w:t>
      </w:r>
    </w:p>
    <w:p w:rsidR="003A4B20" w:rsidRPr="00E67EDE" w:rsidRDefault="003A4B20" w:rsidP="00E67EDE">
      <w:pPr>
        <w:pStyle w:val="ListParagraph"/>
        <w:rPr>
          <w:rFonts w:ascii="Times New Roman" w:hAnsi="Times New Roman" w:cs="Times New Roman"/>
          <w:lang w:val="pl-PL"/>
        </w:rPr>
      </w:pPr>
      <w:r w:rsidRPr="00E67EDE">
        <w:rPr>
          <w:rFonts w:ascii="Times New Roman" w:hAnsi="Times New Roman" w:cs="Times New Roman"/>
          <w:lang w:val="pl-PL"/>
        </w:rPr>
        <w:t xml:space="preserve">Magdalena Klauze, Sylwia Wojtczak, </w:t>
      </w:r>
    </w:p>
    <w:p w:rsidR="003A4B20" w:rsidRPr="00E67EDE" w:rsidRDefault="003A4B20" w:rsidP="00E67EDE">
      <w:pPr>
        <w:pStyle w:val="ListParagraph"/>
        <w:rPr>
          <w:rFonts w:ascii="Times New Roman" w:hAnsi="Times New Roman" w:cs="Times New Roman"/>
          <w:lang w:val="pl-PL"/>
        </w:rPr>
      </w:pPr>
      <w:r w:rsidRPr="00E67EDE">
        <w:rPr>
          <w:rFonts w:ascii="Times New Roman" w:hAnsi="Times New Roman" w:cs="Times New Roman"/>
          <w:lang w:val="pl-PL"/>
        </w:rPr>
        <w:t>Małgorzata Wysoczyńska, Paweł Łabieniec</w:t>
      </w:r>
    </w:p>
    <w:p w:rsidR="003A4B20" w:rsidRPr="003A4B20" w:rsidRDefault="003A4B20" w:rsidP="00E67EDE">
      <w:pPr>
        <w:pStyle w:val="ListParagraph"/>
        <w:rPr>
          <w:rFonts w:ascii="Times New Roman" w:hAnsi="Times New Roman" w:cs="Times New Roman"/>
          <w:lang w:val="pl-PL"/>
        </w:rPr>
      </w:pPr>
      <w:r w:rsidRPr="003A4B20">
        <w:rPr>
          <w:rFonts w:ascii="Times New Roman" w:hAnsi="Times New Roman" w:cs="Times New Roman"/>
          <w:lang w:val="pl-PL"/>
        </w:rPr>
        <w:t xml:space="preserve">Wydawnictwo C.H. Beck, Warszawa 2014 </w:t>
      </w:r>
    </w:p>
    <w:p w:rsidR="003A4B20" w:rsidRPr="003A4B20" w:rsidRDefault="003A4B20" w:rsidP="00E67EDE">
      <w:pPr>
        <w:pStyle w:val="ListParagraph"/>
        <w:rPr>
          <w:rFonts w:ascii="Times New Roman" w:hAnsi="Times New Roman" w:cs="Times New Roman"/>
          <w:lang w:val="en-US"/>
        </w:rPr>
      </w:pPr>
      <w:r w:rsidRPr="003A4B20">
        <w:rPr>
          <w:rFonts w:ascii="Times New Roman" w:hAnsi="Times New Roman" w:cs="Times New Roman"/>
          <w:lang w:val="en-US"/>
        </w:rPr>
        <w:t>ISBN 978-83-255-5555-9</w:t>
      </w:r>
    </w:p>
    <w:p w:rsidR="003A4B20" w:rsidRDefault="003A4B20" w:rsidP="00E67EDE">
      <w:pPr>
        <w:pStyle w:val="ListParagraph"/>
        <w:rPr>
          <w:rFonts w:ascii="Times New Roman" w:hAnsi="Times New Roman" w:cs="Times New Roman"/>
          <w:lang w:val="en-US"/>
        </w:rPr>
      </w:pPr>
      <w:r w:rsidRPr="003A4B20">
        <w:rPr>
          <w:rFonts w:ascii="Times New Roman" w:hAnsi="Times New Roman" w:cs="Times New Roman"/>
          <w:lang w:val="en-US"/>
        </w:rPr>
        <w:t>E-book ISBN 978-83-255-5556-6</w:t>
      </w:r>
    </w:p>
    <w:p w:rsidR="001B1A85" w:rsidRDefault="001B1A85" w:rsidP="00E67EDE">
      <w:pPr>
        <w:pStyle w:val="ListParagraph"/>
        <w:rPr>
          <w:rFonts w:ascii="Times New Roman" w:hAnsi="Times New Roman" w:cs="Times New Roman"/>
          <w:lang w:val="en-US"/>
        </w:rPr>
      </w:pPr>
    </w:p>
    <w:p w:rsidR="001B1A85" w:rsidRDefault="001B1A85" w:rsidP="00E67EDE">
      <w:pPr>
        <w:pStyle w:val="ListParagraph"/>
        <w:rPr>
          <w:rFonts w:ascii="Times New Roman" w:hAnsi="Times New Roman" w:cs="Times New Roman"/>
          <w:lang w:val="en-US"/>
        </w:rPr>
      </w:pPr>
    </w:p>
    <w:p w:rsidR="001B1A85" w:rsidRDefault="001B1A85" w:rsidP="00E67EDE">
      <w:pPr>
        <w:pStyle w:val="ListParagraph"/>
        <w:rPr>
          <w:rFonts w:ascii="Times New Roman" w:hAnsi="Times New Roman" w:cs="Times New Roman"/>
          <w:lang w:val="en-US"/>
        </w:rPr>
      </w:pPr>
      <w:r>
        <w:rPr>
          <w:rFonts w:ascii="Times New Roman" w:hAnsi="Times New Roman" w:cs="Times New Roman"/>
          <w:lang w:val="en-US"/>
        </w:rPr>
        <w:t>It was an open discussion from all participants.</w:t>
      </w:r>
    </w:p>
    <w:p w:rsidR="00301989" w:rsidRDefault="00301989" w:rsidP="00E67EDE">
      <w:pPr>
        <w:pStyle w:val="ListParagraph"/>
        <w:rPr>
          <w:rFonts w:ascii="Times New Roman" w:hAnsi="Times New Roman" w:cs="Times New Roman"/>
          <w:lang w:val="en-US"/>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890"/>
        <w:gridCol w:w="1980"/>
        <w:gridCol w:w="1430"/>
        <w:gridCol w:w="1720"/>
      </w:tblGrid>
      <w:tr w:rsidR="00301989" w:rsidRPr="00301989" w:rsidTr="00C664DE">
        <w:trPr>
          <w:jc w:val="center"/>
        </w:trPr>
        <w:tc>
          <w:tcPr>
            <w:tcW w:w="1975" w:type="dxa"/>
            <w:shd w:val="clear" w:color="auto" w:fill="9CC2E5" w:themeFill="accent1" w:themeFillTint="99"/>
          </w:tcPr>
          <w:p w:rsidR="00301989" w:rsidRPr="00301989" w:rsidRDefault="00301989" w:rsidP="00C664DE">
            <w:pPr>
              <w:jc w:val="center"/>
              <w:rPr>
                <w:rFonts w:ascii="Times New Roman" w:eastAsia="Times New Roman" w:hAnsi="Times New Roman" w:cs="Times New Roman"/>
                <w:b/>
                <w:szCs w:val="20"/>
                <w:lang w:val="en-GB" w:eastAsia="en-GB"/>
              </w:rPr>
            </w:pPr>
            <w:r w:rsidRPr="00301989">
              <w:rPr>
                <w:rFonts w:ascii="Times New Roman" w:eastAsia="Times New Roman" w:hAnsi="Times New Roman" w:cs="Times New Roman"/>
                <w:b/>
                <w:szCs w:val="20"/>
                <w:lang w:val="en-GB" w:eastAsia="en-GB"/>
              </w:rPr>
              <w:t>Name</w:t>
            </w:r>
          </w:p>
        </w:tc>
        <w:tc>
          <w:tcPr>
            <w:tcW w:w="1890" w:type="dxa"/>
            <w:shd w:val="clear" w:color="auto" w:fill="9CC2E5" w:themeFill="accent1" w:themeFillTint="99"/>
          </w:tcPr>
          <w:p w:rsidR="00301989" w:rsidRPr="00301989" w:rsidRDefault="00301989" w:rsidP="00C664DE">
            <w:pPr>
              <w:jc w:val="center"/>
              <w:rPr>
                <w:rFonts w:ascii="Times New Roman" w:eastAsia="Times New Roman" w:hAnsi="Times New Roman" w:cs="Times New Roman"/>
                <w:b/>
                <w:szCs w:val="20"/>
                <w:lang w:val="en-GB" w:eastAsia="en-GB"/>
              </w:rPr>
            </w:pPr>
            <w:r w:rsidRPr="00301989">
              <w:rPr>
                <w:rFonts w:ascii="Times New Roman" w:eastAsia="Times New Roman" w:hAnsi="Times New Roman" w:cs="Times New Roman"/>
                <w:b/>
                <w:szCs w:val="20"/>
                <w:lang w:val="en-GB" w:eastAsia="en-GB"/>
              </w:rPr>
              <w:t>Institution</w:t>
            </w:r>
          </w:p>
        </w:tc>
        <w:tc>
          <w:tcPr>
            <w:tcW w:w="1980" w:type="dxa"/>
            <w:shd w:val="clear" w:color="auto" w:fill="9CC2E5" w:themeFill="accent1" w:themeFillTint="99"/>
          </w:tcPr>
          <w:p w:rsidR="00301989" w:rsidRPr="00301989" w:rsidRDefault="00301989" w:rsidP="00C664DE">
            <w:pPr>
              <w:jc w:val="center"/>
              <w:rPr>
                <w:rFonts w:ascii="Times New Roman" w:eastAsia="Times New Roman" w:hAnsi="Times New Roman" w:cs="Times New Roman"/>
                <w:b/>
                <w:szCs w:val="20"/>
                <w:lang w:val="en-GB" w:eastAsia="en-GB"/>
              </w:rPr>
            </w:pPr>
            <w:r w:rsidRPr="00301989">
              <w:rPr>
                <w:rFonts w:ascii="Times New Roman" w:eastAsia="Times New Roman" w:hAnsi="Times New Roman" w:cs="Times New Roman"/>
                <w:b/>
                <w:szCs w:val="20"/>
                <w:lang w:val="en-GB" w:eastAsia="en-GB"/>
              </w:rPr>
              <w:t>Position</w:t>
            </w:r>
          </w:p>
        </w:tc>
        <w:tc>
          <w:tcPr>
            <w:tcW w:w="1430" w:type="dxa"/>
            <w:shd w:val="clear" w:color="auto" w:fill="9CC2E5" w:themeFill="accent1" w:themeFillTint="99"/>
          </w:tcPr>
          <w:p w:rsidR="00301989" w:rsidRPr="00301989" w:rsidRDefault="00301989" w:rsidP="00C664DE">
            <w:pPr>
              <w:jc w:val="center"/>
              <w:rPr>
                <w:rFonts w:ascii="Times New Roman" w:eastAsia="Times New Roman" w:hAnsi="Times New Roman" w:cs="Times New Roman"/>
                <w:b/>
                <w:szCs w:val="20"/>
                <w:lang w:val="en-GB" w:eastAsia="en-GB"/>
              </w:rPr>
            </w:pPr>
            <w:r w:rsidRPr="00301989">
              <w:rPr>
                <w:rFonts w:ascii="Times New Roman" w:eastAsia="Times New Roman" w:hAnsi="Times New Roman" w:cs="Times New Roman"/>
                <w:b/>
                <w:szCs w:val="20"/>
                <w:lang w:val="en-GB" w:eastAsia="en-GB"/>
              </w:rPr>
              <w:t>Signature</w:t>
            </w:r>
          </w:p>
        </w:tc>
        <w:tc>
          <w:tcPr>
            <w:tcW w:w="1720" w:type="dxa"/>
            <w:shd w:val="clear" w:color="auto" w:fill="9CC2E5" w:themeFill="accent1" w:themeFillTint="99"/>
          </w:tcPr>
          <w:p w:rsidR="00301989" w:rsidRPr="00301989" w:rsidRDefault="00301989" w:rsidP="00C664DE">
            <w:pPr>
              <w:jc w:val="center"/>
              <w:rPr>
                <w:rFonts w:ascii="Times New Roman" w:eastAsia="Times New Roman" w:hAnsi="Times New Roman" w:cs="Times New Roman"/>
                <w:b/>
                <w:szCs w:val="20"/>
                <w:lang w:val="en-GB" w:eastAsia="en-GB"/>
              </w:rPr>
            </w:pPr>
            <w:r w:rsidRPr="00301989">
              <w:rPr>
                <w:rFonts w:ascii="Times New Roman" w:eastAsia="Times New Roman" w:hAnsi="Times New Roman" w:cs="Times New Roman"/>
                <w:b/>
                <w:szCs w:val="20"/>
                <w:lang w:val="en-GB" w:eastAsia="en-GB"/>
              </w:rPr>
              <w:t>Signature to publish photos</w:t>
            </w:r>
          </w:p>
        </w:tc>
      </w:tr>
      <w:tr w:rsidR="00301989" w:rsidRPr="00301989" w:rsidTr="00C664DE">
        <w:trPr>
          <w:trHeight w:val="237"/>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Urtak Hamiti</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Professor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Liza Rexhepi</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Teaching Assistant</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Dukagjin Leka</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Vice Rector for International Affairs</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Sabiha Shala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UHZ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Vice-Rector for Academic Affairs </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Gjylberhare Murati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UHZ </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Prof.Ass.Dr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Luljete Berisha</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IRO</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Durim Hoxha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UHZ </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DAAT</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Drejtim Berisha</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UP</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Alumni</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Fatime Bamja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UHZ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Teaching </w:t>
            </w:r>
            <w:r w:rsidR="00CC213B" w:rsidRPr="00301989">
              <w:rPr>
                <w:rFonts w:ascii="Times New Roman" w:eastAsia="Times New Roman" w:hAnsi="Times New Roman" w:cs="Times New Roman"/>
                <w:szCs w:val="20"/>
                <w:lang w:val="en-GB" w:eastAsia="en-GB"/>
              </w:rPr>
              <w:t>Assistant</w:t>
            </w:r>
            <w:r w:rsidRPr="00301989">
              <w:rPr>
                <w:rFonts w:ascii="Times New Roman" w:eastAsia="Times New Roman" w:hAnsi="Times New Roman" w:cs="Times New Roman"/>
                <w:szCs w:val="20"/>
                <w:lang w:val="en-GB" w:eastAsia="en-GB"/>
              </w:rPr>
              <w:t xml:space="preserve"> </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Betim Berisha</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IRO</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Albion Rexhepaj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UHZ </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Master Student </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Berat Dermaku</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Teaching Assistant</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Qerkin Berisha</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UP</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Professor </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trHeight w:val="267"/>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lastRenderedPageBreak/>
              <w:t xml:space="preserve">Orhan Çeku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UHZ </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Prof.Ass.Dr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Pterit Nimani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UHZ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Prof.Ass.Dr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Valëza Kastrati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UHZ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Teaching Assistant -part time </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Shpresa Kaciku </w:t>
            </w:r>
            <w:bookmarkStart w:id="0" w:name="_GoBack"/>
            <w:bookmarkEnd w:id="0"/>
            <w:r w:rsidRPr="00301989">
              <w:rPr>
                <w:rFonts w:ascii="Times New Roman" w:eastAsia="Times New Roman" w:hAnsi="Times New Roman" w:cs="Times New Roman"/>
                <w:szCs w:val="20"/>
                <w:lang w:val="en-GB" w:eastAsia="en-GB"/>
              </w:rPr>
              <w:t>Balija</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Ass. Dr. Sc.</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p w:rsidR="00301989" w:rsidRPr="00301989" w:rsidRDefault="00301989" w:rsidP="00301989">
            <w:pPr>
              <w:rPr>
                <w:rFonts w:ascii="Times New Roman" w:eastAsia="Times New Roman" w:hAnsi="Times New Roman" w:cs="Times New Roman"/>
                <w:szCs w:val="20"/>
                <w:lang w:val="en-GB" w:eastAsia="en-GB"/>
              </w:rPr>
            </w:pP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Selim Daku</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 Ass. Dr.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Fatmire Krasniqi</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Prof.Ass.Dr.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Fadil Osmani</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Prof.Ass.Dr.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Detrina Alishani Sopi</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UKZ</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Teaching Assistant-Full time</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Zenel Hasanaj </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FLA -Ofice in Peja </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Free Legal Aid Officer </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sidRPr="00301989">
              <w:rPr>
                <w:rFonts w:ascii="Times New Roman" w:eastAsia="Times New Roman" w:hAnsi="Times New Roman" w:cs="Times New Roman"/>
                <w:szCs w:val="20"/>
                <w:lang w:val="en-GB" w:eastAsia="en-GB"/>
              </w:rPr>
              <w:t xml:space="preserve">Yes </w:t>
            </w:r>
          </w:p>
        </w:tc>
      </w:tr>
      <w:tr w:rsidR="00301989" w:rsidRPr="00301989" w:rsidTr="00C664DE">
        <w:trPr>
          <w:jc w:val="center"/>
        </w:trPr>
        <w:tc>
          <w:tcPr>
            <w:tcW w:w="1975" w:type="dxa"/>
          </w:tcPr>
          <w:p w:rsidR="00301989" w:rsidRPr="00301989" w:rsidRDefault="00301989"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Adhurim Bugari</w:t>
            </w:r>
          </w:p>
        </w:tc>
        <w:tc>
          <w:tcPr>
            <w:tcW w:w="1890" w:type="dxa"/>
          </w:tcPr>
          <w:p w:rsidR="00301989" w:rsidRPr="00301989" w:rsidRDefault="00301989"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301989" w:rsidRPr="00301989" w:rsidRDefault="00301989"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301989" w:rsidRPr="00301989" w:rsidRDefault="00301989"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301989" w:rsidRPr="00301989" w:rsidRDefault="00301989"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Erblina Krasniqi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Aferdita Bislimi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Egzon Lajci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Valdet Zeqiri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Kosovare Namani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Adnan Abdullahu</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Driton Berisha</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Sametin Cena</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Driton Haliti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Valjeta Krasniqi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Fortesa Hoti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Besim Abdullahu</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Albulena Ukimeraj</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Arsim Krasniqi</w:t>
            </w:r>
          </w:p>
        </w:tc>
        <w:tc>
          <w:tcPr>
            <w:tcW w:w="189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Bar Association</w:t>
            </w:r>
          </w:p>
        </w:tc>
        <w:tc>
          <w:tcPr>
            <w:tcW w:w="198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Lawyer</w:t>
            </w:r>
          </w:p>
        </w:tc>
        <w:tc>
          <w:tcPr>
            <w:tcW w:w="143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C664DE" w:rsidRPr="00301989" w:rsidTr="00C664DE">
        <w:trPr>
          <w:jc w:val="center"/>
        </w:trPr>
        <w:tc>
          <w:tcPr>
            <w:tcW w:w="1975" w:type="dxa"/>
          </w:tcPr>
          <w:p w:rsidR="00C664DE"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Filip Cernizki</w:t>
            </w:r>
          </w:p>
        </w:tc>
        <w:tc>
          <w:tcPr>
            <w:tcW w:w="1890" w:type="dxa"/>
          </w:tcPr>
          <w:p w:rsidR="00C664DE" w:rsidRPr="00595DF6" w:rsidRDefault="00C664DE" w:rsidP="00C664DE">
            <w:pPr>
              <w:spacing w:after="0" w:line="240" w:lineRule="auto"/>
              <w:rPr>
                <w:rFonts w:ascii="Times New Roman" w:eastAsia="Times New Roman" w:hAnsi="Times New Roman" w:cs="Times New Roman"/>
                <w:szCs w:val="20"/>
                <w:lang w:val="en-GB" w:eastAsia="en-GB"/>
              </w:rPr>
            </w:pPr>
            <w:r w:rsidRPr="00595DF6">
              <w:rPr>
                <w:rFonts w:ascii="Times New Roman" w:eastAsia="Times New Roman" w:hAnsi="Times New Roman" w:cs="Times New Roman"/>
                <w:szCs w:val="20"/>
                <w:lang w:val="en-GB" w:eastAsia="en-GB"/>
              </w:rPr>
              <w:t>PLCF</w:t>
            </w:r>
          </w:p>
        </w:tc>
        <w:tc>
          <w:tcPr>
            <w:tcW w:w="1980" w:type="dxa"/>
          </w:tcPr>
          <w:p w:rsidR="00C664DE" w:rsidRPr="00595DF6" w:rsidRDefault="00C664DE" w:rsidP="00C664DE">
            <w:pPr>
              <w:spacing w:after="0" w:line="240" w:lineRule="auto"/>
              <w:rPr>
                <w:rFonts w:ascii="Times New Roman" w:eastAsia="Times New Roman" w:hAnsi="Times New Roman" w:cs="Times New Roman"/>
                <w:szCs w:val="20"/>
                <w:lang w:val="en-GB" w:eastAsia="en-GB"/>
              </w:rPr>
            </w:pPr>
            <w:r w:rsidRPr="00595DF6">
              <w:rPr>
                <w:rFonts w:ascii="Times New Roman" w:eastAsia="Times New Roman" w:hAnsi="Times New Roman" w:cs="Times New Roman"/>
                <w:szCs w:val="20"/>
                <w:lang w:val="en-GB" w:eastAsia="en-GB"/>
              </w:rPr>
              <w:t>Dr</w:t>
            </w:r>
          </w:p>
        </w:tc>
        <w:tc>
          <w:tcPr>
            <w:tcW w:w="1430" w:type="dxa"/>
          </w:tcPr>
          <w:p w:rsidR="00C664DE" w:rsidRPr="00595DF6" w:rsidRDefault="00C664DE" w:rsidP="001019E1">
            <w:pPr>
              <w:spacing w:after="0" w:line="240" w:lineRule="auto"/>
              <w:rPr>
                <w:rFonts w:ascii="Times New Roman" w:eastAsia="Times New Roman" w:hAnsi="Times New Roman" w:cs="Times New Roman"/>
                <w:szCs w:val="20"/>
                <w:lang w:val="en-GB" w:eastAsia="en-GB"/>
              </w:rPr>
            </w:pPr>
            <w:r w:rsidRPr="00595DF6">
              <w:rPr>
                <w:rFonts w:ascii="Times New Roman" w:eastAsia="Times New Roman" w:hAnsi="Times New Roman" w:cs="Times New Roman"/>
                <w:szCs w:val="20"/>
                <w:lang w:val="en-GB" w:eastAsia="en-GB"/>
              </w:rPr>
              <w:t>yes</w:t>
            </w:r>
          </w:p>
        </w:tc>
        <w:tc>
          <w:tcPr>
            <w:tcW w:w="1720" w:type="dxa"/>
          </w:tcPr>
          <w:p w:rsidR="00C664DE" w:rsidRPr="00595DF6" w:rsidRDefault="00C664DE" w:rsidP="001019E1">
            <w:pPr>
              <w:spacing w:after="0" w:line="240" w:lineRule="auto"/>
              <w:rPr>
                <w:rFonts w:ascii="Times New Roman" w:eastAsia="Times New Roman" w:hAnsi="Times New Roman" w:cs="Times New Roman"/>
                <w:szCs w:val="20"/>
                <w:lang w:val="en-GB" w:eastAsia="en-GB"/>
              </w:rPr>
            </w:pPr>
            <w:r w:rsidRPr="00595DF6">
              <w:rPr>
                <w:rFonts w:ascii="Times New Roman" w:eastAsia="Times New Roman" w:hAnsi="Times New Roman" w:cs="Times New Roman"/>
                <w:szCs w:val="20"/>
                <w:lang w:val="en-GB" w:eastAsia="en-GB"/>
              </w:rPr>
              <w:t>yes</w:t>
            </w:r>
          </w:p>
        </w:tc>
      </w:tr>
      <w:tr w:rsidR="00301989" w:rsidRPr="00301989" w:rsidTr="00C664DE">
        <w:trPr>
          <w:jc w:val="center"/>
        </w:trPr>
        <w:tc>
          <w:tcPr>
            <w:tcW w:w="1975" w:type="dxa"/>
          </w:tcPr>
          <w:p w:rsidR="00301989" w:rsidRPr="00301989" w:rsidRDefault="00C664DE"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Ivan Simonovic</w:t>
            </w:r>
          </w:p>
        </w:tc>
        <w:tc>
          <w:tcPr>
            <w:tcW w:w="1890" w:type="dxa"/>
          </w:tcPr>
          <w:p w:rsidR="00301989" w:rsidRPr="00301989" w:rsidRDefault="00C664DE"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University of Montenegro</w:t>
            </w:r>
          </w:p>
        </w:tc>
        <w:tc>
          <w:tcPr>
            <w:tcW w:w="1980" w:type="dxa"/>
          </w:tcPr>
          <w:p w:rsidR="00301989" w:rsidRPr="00301989" w:rsidRDefault="00C664DE"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IT expert</w:t>
            </w:r>
          </w:p>
        </w:tc>
        <w:tc>
          <w:tcPr>
            <w:tcW w:w="1430" w:type="dxa"/>
          </w:tcPr>
          <w:p w:rsidR="00301989" w:rsidRPr="00301989" w:rsidRDefault="00C664DE"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301989" w:rsidRPr="00301989" w:rsidRDefault="00C664DE"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B31F58" w:rsidRPr="00301989" w:rsidTr="00C664DE">
        <w:trPr>
          <w:jc w:val="center"/>
        </w:trPr>
        <w:tc>
          <w:tcPr>
            <w:tcW w:w="1975" w:type="dxa"/>
          </w:tcPr>
          <w:p w:rsidR="00B31F58" w:rsidRDefault="00B31F58"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Rilind Sermaxhaj</w:t>
            </w:r>
          </w:p>
        </w:tc>
        <w:tc>
          <w:tcPr>
            <w:tcW w:w="1890" w:type="dxa"/>
          </w:tcPr>
          <w:p w:rsidR="00B31F58" w:rsidRDefault="00B31F58"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Basic Court</w:t>
            </w:r>
          </w:p>
        </w:tc>
        <w:tc>
          <w:tcPr>
            <w:tcW w:w="1980" w:type="dxa"/>
          </w:tcPr>
          <w:p w:rsidR="00B31F58" w:rsidRDefault="00B31F58"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Judge</w:t>
            </w:r>
          </w:p>
        </w:tc>
        <w:tc>
          <w:tcPr>
            <w:tcW w:w="1430" w:type="dxa"/>
          </w:tcPr>
          <w:p w:rsidR="00B31F58" w:rsidRDefault="00B31F58"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B31F58" w:rsidRDefault="00B31F58"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3E7CF3" w:rsidRPr="00301989" w:rsidTr="00C664DE">
        <w:trPr>
          <w:jc w:val="center"/>
        </w:trPr>
        <w:tc>
          <w:tcPr>
            <w:tcW w:w="1975"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Bedri Peci</w:t>
            </w:r>
          </w:p>
        </w:tc>
        <w:tc>
          <w:tcPr>
            <w:tcW w:w="1890"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UP</w:t>
            </w:r>
          </w:p>
        </w:tc>
        <w:tc>
          <w:tcPr>
            <w:tcW w:w="1980" w:type="dxa"/>
          </w:tcPr>
          <w:p w:rsidR="003E7CF3" w:rsidRDefault="003E7CF3"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Professor</w:t>
            </w:r>
          </w:p>
        </w:tc>
        <w:tc>
          <w:tcPr>
            <w:tcW w:w="1430"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r w:rsidR="003E7CF3" w:rsidRPr="00301989" w:rsidTr="00C664DE">
        <w:trPr>
          <w:jc w:val="center"/>
        </w:trPr>
        <w:tc>
          <w:tcPr>
            <w:tcW w:w="1975"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lastRenderedPageBreak/>
              <w:t>Mirlinda Batalli</w:t>
            </w:r>
          </w:p>
        </w:tc>
        <w:tc>
          <w:tcPr>
            <w:tcW w:w="1890"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UP</w:t>
            </w:r>
          </w:p>
        </w:tc>
        <w:tc>
          <w:tcPr>
            <w:tcW w:w="1980" w:type="dxa"/>
          </w:tcPr>
          <w:p w:rsidR="003E7CF3" w:rsidRDefault="003E7CF3" w:rsidP="00C664DE">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Professor</w:t>
            </w:r>
          </w:p>
        </w:tc>
        <w:tc>
          <w:tcPr>
            <w:tcW w:w="1430"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c>
          <w:tcPr>
            <w:tcW w:w="1720" w:type="dxa"/>
          </w:tcPr>
          <w:p w:rsidR="003E7CF3" w:rsidRDefault="003E7CF3" w:rsidP="00301989">
            <w:pPr>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Yes</w:t>
            </w:r>
          </w:p>
        </w:tc>
      </w:tr>
    </w:tbl>
    <w:p w:rsidR="001B1A85" w:rsidRPr="003A4B20" w:rsidRDefault="001B1A85" w:rsidP="00E67EDE">
      <w:pPr>
        <w:pStyle w:val="ListParagraph"/>
        <w:rPr>
          <w:rFonts w:ascii="Times New Roman" w:hAnsi="Times New Roman" w:cs="Times New Roman"/>
          <w:lang w:val="en-US"/>
        </w:rPr>
      </w:pPr>
    </w:p>
    <w:p w:rsidR="00301989" w:rsidRDefault="00C02F53" w:rsidP="00301989">
      <w:pPr>
        <w:rPr>
          <w:rFonts w:ascii="Times New Roman" w:hAnsi="Times New Roman" w:cs="Times New Roman"/>
          <w:i/>
          <w:u w:val="single"/>
          <w:lang w:val="en-US"/>
        </w:rPr>
      </w:pPr>
      <w:hyperlink r:id="rId9" w:history="1">
        <w:r w:rsidR="00301989" w:rsidRPr="001B4B8F">
          <w:rPr>
            <w:rStyle w:val="Hyperlink"/>
            <w:rFonts w:ascii="Times New Roman" w:hAnsi="Times New Roman" w:cs="Times New Roman"/>
            <w:i/>
            <w:lang w:val="en-US"/>
          </w:rPr>
          <w:t>https://m.facebook.com/story.php?story_fbid=4144499495613008&amp;id=100001589967153</w:t>
        </w:r>
      </w:hyperlink>
      <w:r w:rsidR="00301989">
        <w:rPr>
          <w:rFonts w:ascii="Times New Roman" w:hAnsi="Times New Roman" w:cs="Times New Roman"/>
          <w:i/>
          <w:u w:val="single"/>
          <w:lang w:val="en-US"/>
        </w:rPr>
        <w:t xml:space="preserve"> </w:t>
      </w:r>
    </w:p>
    <w:p w:rsidR="00301989" w:rsidRDefault="00301989" w:rsidP="00301989">
      <w:pPr>
        <w:jc w:val="right"/>
        <w:rPr>
          <w:rFonts w:ascii="Times New Roman" w:hAnsi="Times New Roman" w:cs="Times New Roman"/>
          <w:i/>
          <w:u w:val="single"/>
          <w:lang w:val="en-US"/>
        </w:rPr>
      </w:pPr>
    </w:p>
    <w:p w:rsidR="00301989" w:rsidRDefault="00D809BD" w:rsidP="00C9504E">
      <w:pPr>
        <w:tabs>
          <w:tab w:val="left" w:pos="363"/>
        </w:tabs>
        <w:rPr>
          <w:rFonts w:ascii="Times New Roman" w:hAnsi="Times New Roman" w:cs="Times New Roman"/>
          <w:i/>
          <w:u w:val="single"/>
        </w:rPr>
      </w:pPr>
      <w:r>
        <w:rPr>
          <w:rFonts w:ascii="Times New Roman" w:hAnsi="Times New Roman" w:cs="Times New Roman"/>
          <w:i/>
          <w:noProof/>
          <w:u w:val="single"/>
          <w:lang w:val="en-US"/>
        </w:rPr>
        <w:drawing>
          <wp:inline distT="0" distB="0" distL="0" distR="0" wp14:anchorId="4B73A537">
            <wp:extent cx="4977517" cy="27758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944" cy="2783930"/>
                    </a:xfrm>
                    <a:prstGeom prst="rect">
                      <a:avLst/>
                    </a:prstGeom>
                    <a:noFill/>
                  </pic:spPr>
                </pic:pic>
              </a:graphicData>
            </a:graphic>
          </wp:inline>
        </w:drawing>
      </w:r>
    </w:p>
    <w:p w:rsidR="00C9504E" w:rsidRDefault="00C9504E" w:rsidP="00C9504E">
      <w:pPr>
        <w:tabs>
          <w:tab w:val="left" w:pos="363"/>
        </w:tabs>
        <w:rPr>
          <w:rFonts w:ascii="Times New Roman" w:hAnsi="Times New Roman" w:cs="Times New Roman"/>
          <w:i/>
          <w:u w:val="single"/>
        </w:rPr>
      </w:pPr>
    </w:p>
    <w:p w:rsidR="00C9504E" w:rsidRDefault="00C9504E" w:rsidP="00C9504E">
      <w:pPr>
        <w:tabs>
          <w:tab w:val="left" w:pos="363"/>
        </w:tabs>
        <w:rPr>
          <w:rFonts w:ascii="Times New Roman" w:hAnsi="Times New Roman" w:cs="Times New Roman"/>
          <w:b/>
          <w:lang w:val="en-US"/>
        </w:rPr>
      </w:pPr>
    </w:p>
    <w:p w:rsidR="00C9504E" w:rsidRDefault="00C9504E" w:rsidP="00C9504E">
      <w:pPr>
        <w:tabs>
          <w:tab w:val="left" w:pos="363"/>
        </w:tabs>
        <w:rPr>
          <w:rFonts w:ascii="Times New Roman" w:hAnsi="Times New Roman" w:cs="Times New Roman"/>
          <w:b/>
          <w:lang w:val="en-US"/>
        </w:rPr>
      </w:pPr>
    </w:p>
    <w:p w:rsidR="00C9504E" w:rsidRPr="00C9504E" w:rsidRDefault="00C9504E" w:rsidP="00C9504E">
      <w:pPr>
        <w:tabs>
          <w:tab w:val="left" w:pos="363"/>
        </w:tabs>
        <w:rPr>
          <w:rFonts w:ascii="Times New Roman" w:hAnsi="Times New Roman" w:cs="Times New Roman"/>
          <w:b/>
          <w:lang w:val="en-US"/>
        </w:rPr>
      </w:pPr>
      <w:r w:rsidRPr="00C9504E">
        <w:rPr>
          <w:rFonts w:ascii="Times New Roman" w:hAnsi="Times New Roman" w:cs="Times New Roman"/>
          <w:b/>
          <w:lang w:val="en-US"/>
        </w:rPr>
        <w:t>Useful links:</w:t>
      </w:r>
    </w:p>
    <w:p w:rsidR="00C9504E" w:rsidRPr="00C9504E" w:rsidRDefault="00C02F53" w:rsidP="00C9504E">
      <w:pPr>
        <w:tabs>
          <w:tab w:val="left" w:pos="363"/>
        </w:tabs>
        <w:rPr>
          <w:rFonts w:ascii="Times New Roman" w:hAnsi="Times New Roman" w:cs="Times New Roman"/>
        </w:rPr>
      </w:pPr>
      <w:hyperlink r:id="rId11" w:history="1">
        <w:r w:rsidR="00C9504E" w:rsidRPr="001B4B8F">
          <w:rPr>
            <w:rStyle w:val="Hyperlink"/>
            <w:rFonts w:ascii="Times New Roman" w:hAnsi="Times New Roman" w:cs="Times New Roman"/>
          </w:rPr>
          <w:t>http://www.fupp.org.pl/down/client_information.doc</w:t>
        </w:r>
      </w:hyperlink>
      <w:r w:rsidR="00C9504E">
        <w:rPr>
          <w:rFonts w:ascii="Times New Roman" w:hAnsi="Times New Roman" w:cs="Times New Roman"/>
        </w:rPr>
        <w:t xml:space="preserve"> </w:t>
      </w:r>
      <w:r w:rsidR="00C9504E" w:rsidRPr="00C9504E">
        <w:rPr>
          <w:rFonts w:ascii="Times New Roman" w:hAnsi="Times New Roman" w:cs="Times New Roman"/>
        </w:rPr>
        <w:t xml:space="preserve"> </w:t>
      </w:r>
    </w:p>
    <w:p w:rsidR="00C9504E" w:rsidRPr="00C9504E" w:rsidRDefault="00C02F53" w:rsidP="00C9504E">
      <w:pPr>
        <w:tabs>
          <w:tab w:val="left" w:pos="363"/>
        </w:tabs>
        <w:rPr>
          <w:rFonts w:ascii="Times New Roman" w:hAnsi="Times New Roman" w:cs="Times New Roman"/>
        </w:rPr>
      </w:pPr>
      <w:hyperlink r:id="rId12" w:history="1">
        <w:r w:rsidR="00C9504E" w:rsidRPr="001B4B8F">
          <w:rPr>
            <w:rStyle w:val="Hyperlink"/>
            <w:rFonts w:ascii="Times New Roman" w:hAnsi="Times New Roman" w:cs="Times New Roman"/>
          </w:rPr>
          <w:t>https://www.wpia.uw.edu.pl/pl/klinika-prawa/dokumenty-klinika-prawa</w:t>
        </w:r>
      </w:hyperlink>
      <w:r w:rsidR="00C9504E">
        <w:rPr>
          <w:rFonts w:ascii="Times New Roman" w:hAnsi="Times New Roman" w:cs="Times New Roman"/>
        </w:rPr>
        <w:t xml:space="preserve"> </w:t>
      </w:r>
      <w:r w:rsidR="00C9504E" w:rsidRPr="00C9504E">
        <w:rPr>
          <w:rFonts w:ascii="Times New Roman" w:hAnsi="Times New Roman" w:cs="Times New Roman"/>
        </w:rPr>
        <w:t xml:space="preserve"> </w:t>
      </w:r>
    </w:p>
    <w:p w:rsidR="00C9504E" w:rsidRPr="00C9504E" w:rsidRDefault="00C02F53" w:rsidP="00C9504E">
      <w:pPr>
        <w:tabs>
          <w:tab w:val="left" w:pos="363"/>
        </w:tabs>
        <w:rPr>
          <w:rFonts w:ascii="Times New Roman" w:hAnsi="Times New Roman" w:cs="Times New Roman"/>
        </w:rPr>
      </w:pPr>
      <w:hyperlink r:id="rId13" w:history="1">
        <w:r w:rsidR="00C9504E" w:rsidRPr="001B4B8F">
          <w:rPr>
            <w:rStyle w:val="Hyperlink"/>
            <w:rFonts w:ascii="Times New Roman" w:hAnsi="Times New Roman" w:cs="Times New Roman"/>
          </w:rPr>
          <w:t>www.gaje.org</w:t>
        </w:r>
      </w:hyperlink>
      <w:r w:rsidR="00C9504E">
        <w:rPr>
          <w:rFonts w:ascii="Times New Roman" w:hAnsi="Times New Roman" w:cs="Times New Roman"/>
        </w:rPr>
        <w:t xml:space="preserve"> </w:t>
      </w:r>
      <w:r w:rsidR="00C9504E" w:rsidRPr="00C9504E">
        <w:rPr>
          <w:rFonts w:ascii="Times New Roman" w:hAnsi="Times New Roman" w:cs="Times New Roman"/>
        </w:rPr>
        <w:t xml:space="preserve"> </w:t>
      </w:r>
    </w:p>
    <w:p w:rsidR="00C9504E" w:rsidRPr="00C9504E" w:rsidRDefault="00C02F53" w:rsidP="00C9504E">
      <w:pPr>
        <w:tabs>
          <w:tab w:val="left" w:pos="363"/>
        </w:tabs>
        <w:rPr>
          <w:rFonts w:ascii="Times New Roman" w:hAnsi="Times New Roman" w:cs="Times New Roman"/>
        </w:rPr>
      </w:pPr>
      <w:hyperlink r:id="rId14" w:history="1">
        <w:r w:rsidR="00C9504E" w:rsidRPr="001B4B8F">
          <w:rPr>
            <w:rStyle w:val="Hyperlink"/>
            <w:rFonts w:ascii="Times New Roman" w:hAnsi="Times New Roman" w:cs="Times New Roman"/>
          </w:rPr>
          <w:t>http://www.fupp.org.pl/down/legal_clinic.pdf</w:t>
        </w:r>
      </w:hyperlink>
      <w:r w:rsidR="00C9504E">
        <w:rPr>
          <w:rFonts w:ascii="Times New Roman" w:hAnsi="Times New Roman" w:cs="Times New Roman"/>
        </w:rPr>
        <w:t xml:space="preserve"> </w:t>
      </w:r>
    </w:p>
    <w:p w:rsidR="00C9504E" w:rsidRPr="00C9504E" w:rsidRDefault="00C02F53" w:rsidP="00C9504E">
      <w:pPr>
        <w:tabs>
          <w:tab w:val="left" w:pos="363"/>
        </w:tabs>
        <w:rPr>
          <w:rFonts w:ascii="Times New Roman" w:hAnsi="Times New Roman" w:cs="Times New Roman"/>
        </w:rPr>
      </w:pPr>
      <w:hyperlink r:id="rId15" w:history="1">
        <w:r w:rsidR="00C9504E" w:rsidRPr="001B4B8F">
          <w:rPr>
            <w:rStyle w:val="Hyperlink"/>
            <w:rFonts w:ascii="Times New Roman" w:hAnsi="Times New Roman" w:cs="Times New Roman"/>
          </w:rPr>
          <w:t>http://encle.org/</w:t>
        </w:r>
      </w:hyperlink>
      <w:r w:rsidR="00C9504E">
        <w:rPr>
          <w:rFonts w:ascii="Times New Roman" w:hAnsi="Times New Roman" w:cs="Times New Roman"/>
        </w:rPr>
        <w:t xml:space="preserve"> </w:t>
      </w:r>
    </w:p>
    <w:p w:rsidR="00301989" w:rsidRDefault="00301989"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E30533" w:rsidRPr="002A2995" w:rsidRDefault="002A2995" w:rsidP="00301989">
      <w:pPr>
        <w:jc w:val="right"/>
        <w:rPr>
          <w:rFonts w:ascii="Times New Roman" w:hAnsi="Times New Roman" w:cs="Times New Roman"/>
          <w:i/>
          <w:u w:val="single"/>
          <w:lang w:val="en-US"/>
        </w:rPr>
      </w:pPr>
      <w:r w:rsidRPr="002A2995">
        <w:rPr>
          <w:rFonts w:ascii="Times New Roman" w:hAnsi="Times New Roman" w:cs="Times New Roman"/>
          <w:i/>
          <w:u w:val="single"/>
          <w:lang w:val="en-US"/>
        </w:rPr>
        <w:t>This report was compiled by:</w:t>
      </w:r>
    </w:p>
    <w:p w:rsidR="002A2995" w:rsidRPr="002A2995" w:rsidRDefault="002A2995" w:rsidP="002A2995">
      <w:pPr>
        <w:jc w:val="right"/>
        <w:rPr>
          <w:rFonts w:ascii="Times New Roman" w:hAnsi="Times New Roman" w:cs="Times New Roman"/>
          <w:lang w:val="en-US"/>
        </w:rPr>
      </w:pPr>
      <w:r w:rsidRPr="002A2995">
        <w:rPr>
          <w:rFonts w:ascii="Times New Roman" w:hAnsi="Times New Roman" w:cs="Times New Roman"/>
          <w:lang w:val="en-US"/>
        </w:rPr>
        <w:t>Prof. Asoc. Dr. Dukagjin Leka</w:t>
      </w:r>
    </w:p>
    <w:p w:rsidR="002A2995" w:rsidRPr="002A2995" w:rsidRDefault="002A2995" w:rsidP="002A2995">
      <w:pPr>
        <w:jc w:val="right"/>
        <w:rPr>
          <w:rFonts w:ascii="Times New Roman" w:hAnsi="Times New Roman" w:cs="Times New Roman"/>
          <w:lang w:val="en-US"/>
        </w:rPr>
      </w:pPr>
      <w:r w:rsidRPr="002A2995">
        <w:rPr>
          <w:rFonts w:ascii="Times New Roman" w:hAnsi="Times New Roman" w:cs="Times New Roman"/>
          <w:lang w:val="en-US"/>
        </w:rPr>
        <w:t>Mrs. Luljete Berisha</w:t>
      </w:r>
    </w:p>
    <w:p w:rsidR="002A2995" w:rsidRDefault="002A2995" w:rsidP="002A2995">
      <w:pPr>
        <w:jc w:val="right"/>
        <w:rPr>
          <w:rFonts w:ascii="Times New Roman" w:hAnsi="Times New Roman" w:cs="Times New Roman"/>
          <w:lang w:val="en-US"/>
        </w:rPr>
      </w:pPr>
      <w:r w:rsidRPr="002A2995">
        <w:rPr>
          <w:rFonts w:ascii="Times New Roman" w:hAnsi="Times New Roman" w:cs="Times New Roman"/>
          <w:lang w:val="en-US"/>
        </w:rPr>
        <w:lastRenderedPageBreak/>
        <w:t>University “Kadri Zeka” in Gjilan</w:t>
      </w:r>
    </w:p>
    <w:p w:rsidR="002A2995" w:rsidRDefault="002A2995" w:rsidP="002A2995">
      <w:pPr>
        <w:jc w:val="right"/>
        <w:rPr>
          <w:rFonts w:ascii="Times New Roman" w:hAnsi="Times New Roman" w:cs="Times New Roman"/>
          <w:lang w:val="en-US"/>
        </w:rPr>
      </w:pPr>
    </w:p>
    <w:p w:rsidR="002A2995" w:rsidRPr="002A2995" w:rsidRDefault="00C02F53" w:rsidP="002A2995">
      <w:pPr>
        <w:jc w:val="right"/>
        <w:rPr>
          <w:rFonts w:ascii="Times New Roman" w:hAnsi="Times New Roman" w:cs="Times New Roman"/>
          <w:lang w:val="en-US"/>
        </w:rPr>
      </w:pPr>
      <w:hyperlink r:id="rId16" w:history="1">
        <w:r w:rsidR="002A2995" w:rsidRPr="00570B72">
          <w:rPr>
            <w:rStyle w:val="Hyperlink"/>
            <w:rFonts w:ascii="Times New Roman" w:hAnsi="Times New Roman" w:cs="Times New Roman"/>
            <w:lang w:val="en-US"/>
          </w:rPr>
          <w:t>www.uni-gjilan.net</w:t>
        </w:r>
      </w:hyperlink>
      <w:r w:rsidR="002A2995">
        <w:rPr>
          <w:rFonts w:ascii="Times New Roman" w:hAnsi="Times New Roman" w:cs="Times New Roman"/>
          <w:lang w:val="en-US"/>
        </w:rPr>
        <w:t xml:space="preserve"> </w:t>
      </w:r>
    </w:p>
    <w:sectPr w:rsidR="002A2995" w:rsidRPr="002A2995">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53" w:rsidRDefault="00C02F53" w:rsidP="00242C04">
      <w:pPr>
        <w:spacing w:after="0" w:line="240" w:lineRule="auto"/>
      </w:pPr>
      <w:r>
        <w:separator/>
      </w:r>
    </w:p>
  </w:endnote>
  <w:endnote w:type="continuationSeparator" w:id="0">
    <w:p w:rsidR="00C02F53" w:rsidRDefault="00C02F53" w:rsidP="0024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52718"/>
      <w:docPartObj>
        <w:docPartGallery w:val="Page Numbers (Bottom of Page)"/>
        <w:docPartUnique/>
      </w:docPartObj>
    </w:sdtPr>
    <w:sdtEndPr/>
    <w:sdtContent>
      <w:p w:rsidR="00242C04" w:rsidRDefault="00242C04">
        <w:pPr>
          <w:pStyle w:val="Footer"/>
          <w:jc w:val="center"/>
        </w:pPr>
        <w:r>
          <w:fldChar w:fldCharType="begin"/>
        </w:r>
        <w:r>
          <w:instrText>PAGE   \* MERGEFORMAT</w:instrText>
        </w:r>
        <w:r>
          <w:fldChar w:fldCharType="separate"/>
        </w:r>
        <w:r w:rsidR="00997EC4">
          <w:rPr>
            <w:noProof/>
          </w:rPr>
          <w:t>7</w:t>
        </w:r>
        <w:r>
          <w:fldChar w:fldCharType="end"/>
        </w:r>
      </w:p>
    </w:sdtContent>
  </w:sdt>
  <w:p w:rsidR="00242C04" w:rsidRDefault="00242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53" w:rsidRDefault="00C02F53" w:rsidP="00242C04">
      <w:pPr>
        <w:spacing w:after="0" w:line="240" w:lineRule="auto"/>
      </w:pPr>
      <w:r>
        <w:separator/>
      </w:r>
    </w:p>
  </w:footnote>
  <w:footnote w:type="continuationSeparator" w:id="0">
    <w:p w:rsidR="00C02F53" w:rsidRDefault="00C02F53" w:rsidP="0024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2C6"/>
    <w:multiLevelType w:val="hybridMultilevel"/>
    <w:tmpl w:val="21A4109E"/>
    <w:lvl w:ilvl="0" w:tplc="46105EF4">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5EC42E0"/>
    <w:multiLevelType w:val="hybridMultilevel"/>
    <w:tmpl w:val="C6983B0A"/>
    <w:lvl w:ilvl="0" w:tplc="47645C3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708A3BAE"/>
    <w:multiLevelType w:val="hybridMultilevel"/>
    <w:tmpl w:val="8D16258A"/>
    <w:lvl w:ilvl="0" w:tplc="46105EF4">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79241EAC"/>
    <w:multiLevelType w:val="hybridMultilevel"/>
    <w:tmpl w:val="BF5EF77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7F"/>
    <w:rsid w:val="00007B05"/>
    <w:rsid w:val="00087BEC"/>
    <w:rsid w:val="001019E1"/>
    <w:rsid w:val="001566A1"/>
    <w:rsid w:val="001A7704"/>
    <w:rsid w:val="001B1A85"/>
    <w:rsid w:val="002256B9"/>
    <w:rsid w:val="00242C04"/>
    <w:rsid w:val="002468BD"/>
    <w:rsid w:val="002A2995"/>
    <w:rsid w:val="002E24CB"/>
    <w:rsid w:val="00301989"/>
    <w:rsid w:val="003A4B20"/>
    <w:rsid w:val="003E5F0F"/>
    <w:rsid w:val="003E7CF3"/>
    <w:rsid w:val="00456699"/>
    <w:rsid w:val="004623B0"/>
    <w:rsid w:val="004A6228"/>
    <w:rsid w:val="004D78F2"/>
    <w:rsid w:val="00547779"/>
    <w:rsid w:val="00595DF6"/>
    <w:rsid w:val="005F4FB0"/>
    <w:rsid w:val="00676B7F"/>
    <w:rsid w:val="006C2AA0"/>
    <w:rsid w:val="007E4A1B"/>
    <w:rsid w:val="008B1B03"/>
    <w:rsid w:val="009078D3"/>
    <w:rsid w:val="0099042C"/>
    <w:rsid w:val="00997EC4"/>
    <w:rsid w:val="009C2B49"/>
    <w:rsid w:val="00A522EB"/>
    <w:rsid w:val="00A622D1"/>
    <w:rsid w:val="00B31F58"/>
    <w:rsid w:val="00B36A37"/>
    <w:rsid w:val="00B464F5"/>
    <w:rsid w:val="00B637C3"/>
    <w:rsid w:val="00BA1251"/>
    <w:rsid w:val="00C02F53"/>
    <w:rsid w:val="00C664DE"/>
    <w:rsid w:val="00C9504E"/>
    <w:rsid w:val="00CC213B"/>
    <w:rsid w:val="00D809BD"/>
    <w:rsid w:val="00E30533"/>
    <w:rsid w:val="00E57A63"/>
    <w:rsid w:val="00E67EDE"/>
    <w:rsid w:val="00EC4D92"/>
    <w:rsid w:val="00F5240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9814-1B86-4A1F-8B75-535356F3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05"/>
    <w:pPr>
      <w:ind w:left="720"/>
      <w:contextualSpacing/>
    </w:pPr>
  </w:style>
  <w:style w:type="character" w:styleId="Hyperlink">
    <w:name w:val="Hyperlink"/>
    <w:basedOn w:val="DefaultParagraphFont"/>
    <w:uiPriority w:val="99"/>
    <w:unhideWhenUsed/>
    <w:rsid w:val="00595DF6"/>
    <w:rPr>
      <w:color w:val="0563C1" w:themeColor="hyperlink"/>
      <w:u w:val="single"/>
    </w:rPr>
  </w:style>
  <w:style w:type="paragraph" w:styleId="Header">
    <w:name w:val="header"/>
    <w:basedOn w:val="Normal"/>
    <w:link w:val="HeaderChar"/>
    <w:uiPriority w:val="99"/>
    <w:unhideWhenUsed/>
    <w:rsid w:val="0024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C04"/>
  </w:style>
  <w:style w:type="paragraph" w:styleId="Footer">
    <w:name w:val="footer"/>
    <w:basedOn w:val="Normal"/>
    <w:link w:val="FooterChar"/>
    <w:uiPriority w:val="99"/>
    <w:unhideWhenUsed/>
    <w:rsid w:val="0024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C04"/>
  </w:style>
  <w:style w:type="paragraph" w:styleId="NoSpacing">
    <w:name w:val="No Spacing"/>
    <w:uiPriority w:val="1"/>
    <w:qFormat/>
    <w:rsid w:val="006C2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j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pia.uw.edu.pl/pl/klinika-prawa/dokumenty-klinika-praw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gjila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pp.org.pl/down/client_information.doc" TargetMode="External"/><Relationship Id="rId5" Type="http://schemas.openxmlformats.org/officeDocument/2006/relationships/footnotes" Target="footnotes.xml"/><Relationship Id="rId15" Type="http://schemas.openxmlformats.org/officeDocument/2006/relationships/hyperlink" Target="http://encl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facebook.com/story.php?story_fbid=4144499495613008&amp;id=100001589967153" TargetMode="External"/><Relationship Id="rId14" Type="http://schemas.openxmlformats.org/officeDocument/2006/relationships/hyperlink" Target="http://www.fupp.org.pl/down/legal_clin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Biljana</cp:lastModifiedBy>
  <cp:revision>2</cp:revision>
  <dcterms:created xsi:type="dcterms:W3CDTF">2021-06-10T06:53:00Z</dcterms:created>
  <dcterms:modified xsi:type="dcterms:W3CDTF">2021-06-10T06:53:00Z</dcterms:modified>
</cp:coreProperties>
</file>