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EEF1E" w14:textId="35B41372" w:rsidR="002200C9" w:rsidRDefault="002200C9" w:rsidP="00D60423">
      <w:pPr>
        <w:rPr>
          <w:rFonts w:ascii="Cambria" w:hAnsi="Cambria"/>
          <w:b/>
          <w:color w:val="0070C0"/>
          <w:sz w:val="24"/>
          <w:szCs w:val="24"/>
          <w:lang w:val="en-US"/>
        </w:rPr>
      </w:pPr>
      <w:bookmarkStart w:id="0" w:name="_GoBack"/>
      <w:bookmarkEnd w:id="0"/>
      <w:r w:rsidRPr="002200C9">
        <w:rPr>
          <w:rFonts w:ascii="Cambria" w:hAnsi="Cambria"/>
          <w:b/>
          <w:noProof/>
          <w:color w:val="0070C0"/>
          <w:sz w:val="24"/>
          <w:szCs w:val="24"/>
          <w:lang w:val="en-US"/>
        </w:rPr>
        <w:drawing>
          <wp:inline distT="0" distB="0" distL="0" distR="0" wp14:anchorId="3CA5F4F9" wp14:editId="1214971B">
            <wp:extent cx="1473200" cy="1756097"/>
            <wp:effectExtent l="0" t="0" r="0" b="0"/>
            <wp:docPr id="2" name="Picture 2" descr="C:\Users\HP\Desktop\Qerkin Bwris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Qerkin Bwrish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99" cy="1759911"/>
                    </a:xfrm>
                    <a:prstGeom prst="rect">
                      <a:avLst/>
                    </a:prstGeom>
                    <a:noFill/>
                    <a:ln>
                      <a:noFill/>
                    </a:ln>
                  </pic:spPr>
                </pic:pic>
              </a:graphicData>
            </a:graphic>
          </wp:inline>
        </w:drawing>
      </w:r>
    </w:p>
    <w:p w14:paraId="307D46C3" w14:textId="56885612" w:rsidR="00D60423" w:rsidRPr="003468B6" w:rsidRDefault="00D60423" w:rsidP="00D60423">
      <w:pPr>
        <w:rPr>
          <w:rFonts w:ascii="Cambria" w:hAnsi="Cambria"/>
          <w:b/>
          <w:color w:val="0070C0"/>
          <w:sz w:val="24"/>
          <w:szCs w:val="24"/>
          <w:lang w:val="en-US"/>
        </w:rPr>
      </w:pPr>
      <w:r w:rsidRPr="003468B6">
        <w:rPr>
          <w:rFonts w:ascii="Cambria" w:hAnsi="Cambria"/>
          <w:b/>
          <w:color w:val="0070C0"/>
          <w:sz w:val="24"/>
          <w:szCs w:val="24"/>
          <w:lang w:val="en-US"/>
        </w:rPr>
        <w:t xml:space="preserve">Qerkin Berisha </w:t>
      </w:r>
    </w:p>
    <w:p w14:paraId="51107570" w14:textId="77777777" w:rsidR="00D60423" w:rsidRPr="003468B6" w:rsidRDefault="00D60423" w:rsidP="00D60423">
      <w:pPr>
        <w:rPr>
          <w:rFonts w:ascii="Cambria" w:hAnsi="Cambria"/>
          <w:b/>
          <w:color w:val="0070C0"/>
          <w:sz w:val="24"/>
          <w:szCs w:val="24"/>
          <w:lang w:val="en-US"/>
        </w:rPr>
      </w:pPr>
      <w:r w:rsidRPr="003468B6">
        <w:rPr>
          <w:rFonts w:ascii="Cambria" w:hAnsi="Cambria"/>
          <w:b/>
          <w:color w:val="0070C0"/>
          <w:sz w:val="24"/>
          <w:szCs w:val="24"/>
          <w:lang w:val="en-US"/>
        </w:rPr>
        <w:t xml:space="preserve">Biography </w:t>
      </w:r>
    </w:p>
    <w:p w14:paraId="7F763847" w14:textId="14D39E3E" w:rsidR="00D60423" w:rsidRDefault="00721260" w:rsidP="00D60423">
      <w:pPr>
        <w:jc w:val="both"/>
        <w:rPr>
          <w:rFonts w:ascii="Cambria" w:hAnsi="Cambria"/>
          <w:sz w:val="24"/>
          <w:szCs w:val="24"/>
          <w:lang w:val="en-US"/>
        </w:rPr>
      </w:pPr>
      <w:r w:rsidRPr="00721260">
        <w:rPr>
          <w:rFonts w:ascii="Cambria" w:hAnsi="Cambria"/>
          <w:b/>
          <w:sz w:val="24"/>
          <w:szCs w:val="24"/>
          <w:lang w:val="en-US"/>
        </w:rPr>
        <w:t xml:space="preserve">Prof. Ass. Dr. </w:t>
      </w:r>
      <w:r w:rsidR="00D60423" w:rsidRPr="00721260">
        <w:rPr>
          <w:rFonts w:ascii="Cambria" w:hAnsi="Cambria"/>
          <w:b/>
          <w:sz w:val="24"/>
          <w:szCs w:val="24"/>
          <w:lang w:val="en-US"/>
        </w:rPr>
        <w:t xml:space="preserve">Qerkin </w:t>
      </w:r>
      <w:r w:rsidRPr="00721260">
        <w:rPr>
          <w:rFonts w:ascii="Cambria" w:hAnsi="Cambria"/>
          <w:b/>
          <w:sz w:val="24"/>
          <w:szCs w:val="24"/>
          <w:lang w:val="en-US"/>
        </w:rPr>
        <w:t>Berisha</w:t>
      </w:r>
      <w:r>
        <w:rPr>
          <w:rFonts w:ascii="Cambria" w:hAnsi="Cambria"/>
          <w:sz w:val="24"/>
          <w:szCs w:val="24"/>
          <w:lang w:val="en-US"/>
        </w:rPr>
        <w:t xml:space="preserve"> </w:t>
      </w:r>
      <w:r w:rsidR="00AB254A">
        <w:rPr>
          <w:rFonts w:ascii="Cambria" w:hAnsi="Cambria"/>
          <w:sz w:val="24"/>
          <w:szCs w:val="24"/>
          <w:lang w:val="en-US"/>
        </w:rPr>
        <w:t xml:space="preserve">is currently </w:t>
      </w:r>
      <w:r>
        <w:rPr>
          <w:rFonts w:ascii="Cambria" w:hAnsi="Cambria"/>
          <w:sz w:val="24"/>
          <w:szCs w:val="24"/>
          <w:lang w:val="en-US"/>
        </w:rPr>
        <w:t xml:space="preserve">working as Professor </w:t>
      </w:r>
      <w:r w:rsidR="00AB254A">
        <w:rPr>
          <w:rFonts w:ascii="Cambria" w:hAnsi="Cambria"/>
          <w:sz w:val="24"/>
          <w:szCs w:val="24"/>
          <w:lang w:val="en-US"/>
        </w:rPr>
        <w:t>of</w:t>
      </w:r>
      <w:r>
        <w:rPr>
          <w:rFonts w:ascii="Cambria" w:hAnsi="Cambria"/>
          <w:sz w:val="24"/>
          <w:szCs w:val="24"/>
          <w:lang w:val="en-US"/>
        </w:rPr>
        <w:t xml:space="preserve"> Civil Law; Civil Law Clinics and Property Law at Faculty of Law University of </w:t>
      </w:r>
      <w:proofErr w:type="spellStart"/>
      <w:r>
        <w:rPr>
          <w:rFonts w:ascii="Cambria" w:hAnsi="Cambria"/>
          <w:sz w:val="24"/>
          <w:szCs w:val="24"/>
          <w:lang w:val="en-US"/>
        </w:rPr>
        <w:t>Prishtina</w:t>
      </w:r>
      <w:proofErr w:type="spellEnd"/>
      <w:r>
        <w:rPr>
          <w:rFonts w:ascii="Cambria" w:hAnsi="Cambria"/>
          <w:sz w:val="24"/>
          <w:szCs w:val="24"/>
          <w:lang w:val="en-US"/>
        </w:rPr>
        <w:t xml:space="preserve">. </w:t>
      </w:r>
      <w:r w:rsidR="00D60423">
        <w:rPr>
          <w:rFonts w:ascii="Cambria" w:hAnsi="Cambria"/>
          <w:sz w:val="24"/>
          <w:szCs w:val="24"/>
          <w:lang w:val="en-US"/>
        </w:rPr>
        <w:t xml:space="preserve">His PhD </w:t>
      </w:r>
      <w:r>
        <w:rPr>
          <w:rFonts w:ascii="Cambria" w:hAnsi="Cambria"/>
          <w:sz w:val="24"/>
          <w:szCs w:val="24"/>
          <w:lang w:val="en-US"/>
        </w:rPr>
        <w:t xml:space="preserve">specialization is related to </w:t>
      </w:r>
      <w:r w:rsidR="00D60423">
        <w:rPr>
          <w:rFonts w:ascii="Cambria" w:hAnsi="Cambria"/>
          <w:sz w:val="24"/>
          <w:szCs w:val="24"/>
          <w:lang w:val="en-US"/>
        </w:rPr>
        <w:t xml:space="preserve">comparative study of acquisition of ownership by original titles under Kosovo Legal Framework as well as other European Countries. </w:t>
      </w:r>
    </w:p>
    <w:p w14:paraId="7559FFE3" w14:textId="2E488CBA" w:rsidR="00D60423" w:rsidRDefault="00721260" w:rsidP="00D60423">
      <w:pPr>
        <w:jc w:val="both"/>
        <w:rPr>
          <w:rFonts w:ascii="Cambria" w:hAnsi="Cambria"/>
          <w:sz w:val="24"/>
          <w:szCs w:val="24"/>
          <w:lang w:val="en-US"/>
        </w:rPr>
      </w:pPr>
      <w:r>
        <w:rPr>
          <w:rFonts w:ascii="Cambria" w:hAnsi="Cambria"/>
          <w:sz w:val="24"/>
          <w:szCs w:val="24"/>
          <w:lang w:val="en-US"/>
        </w:rPr>
        <w:t xml:space="preserve">Mr. Berisha hold different positions within University of </w:t>
      </w:r>
      <w:proofErr w:type="spellStart"/>
      <w:r>
        <w:rPr>
          <w:rFonts w:ascii="Cambria" w:hAnsi="Cambria"/>
          <w:sz w:val="24"/>
          <w:szCs w:val="24"/>
          <w:lang w:val="en-US"/>
        </w:rPr>
        <w:t>Prishtina</w:t>
      </w:r>
      <w:proofErr w:type="spellEnd"/>
      <w:r>
        <w:rPr>
          <w:rFonts w:ascii="Cambria" w:hAnsi="Cambria"/>
          <w:sz w:val="24"/>
          <w:szCs w:val="24"/>
          <w:lang w:val="en-US"/>
        </w:rPr>
        <w:t xml:space="preserve"> including: </w:t>
      </w:r>
      <w:proofErr w:type="spellStart"/>
      <w:r>
        <w:rPr>
          <w:rFonts w:ascii="Cambria" w:hAnsi="Cambria"/>
          <w:sz w:val="24"/>
          <w:szCs w:val="24"/>
          <w:lang w:val="en-US"/>
        </w:rPr>
        <w:t>Programme</w:t>
      </w:r>
      <w:proofErr w:type="spellEnd"/>
      <w:r>
        <w:rPr>
          <w:rFonts w:ascii="Cambria" w:hAnsi="Cambria"/>
          <w:sz w:val="24"/>
          <w:szCs w:val="24"/>
          <w:lang w:val="en-US"/>
        </w:rPr>
        <w:t xml:space="preserve"> Manager of Human Rights Centre of University of </w:t>
      </w:r>
      <w:proofErr w:type="spellStart"/>
      <w:r>
        <w:rPr>
          <w:rFonts w:ascii="Cambria" w:hAnsi="Cambria"/>
          <w:sz w:val="24"/>
          <w:szCs w:val="24"/>
          <w:lang w:val="en-US"/>
        </w:rPr>
        <w:t>Prishtina</w:t>
      </w:r>
      <w:proofErr w:type="spellEnd"/>
      <w:r>
        <w:rPr>
          <w:rFonts w:ascii="Cambria" w:hAnsi="Cambria"/>
          <w:sz w:val="24"/>
          <w:szCs w:val="24"/>
          <w:lang w:val="en-US"/>
        </w:rPr>
        <w:t xml:space="preserve"> (2005-2009); Teaching Assistant in Civil Law Department (2009-2020) Editor of Faculty of Law Journal (2016-ongoing) etc. </w:t>
      </w:r>
    </w:p>
    <w:p w14:paraId="3ADA7B18" w14:textId="43076B6A" w:rsidR="00AB254A" w:rsidRDefault="002200C9" w:rsidP="00D60423">
      <w:pPr>
        <w:jc w:val="both"/>
        <w:rPr>
          <w:rFonts w:ascii="Cambria" w:hAnsi="Cambria"/>
          <w:sz w:val="24"/>
          <w:szCs w:val="24"/>
          <w:lang w:val="en-US"/>
        </w:rPr>
      </w:pPr>
      <w:r>
        <w:rPr>
          <w:rFonts w:ascii="Cambria" w:hAnsi="Cambria"/>
          <w:sz w:val="24"/>
          <w:szCs w:val="24"/>
          <w:lang w:val="en-US"/>
        </w:rPr>
        <w:t xml:space="preserve">He has </w:t>
      </w:r>
      <w:r w:rsidR="00D60423" w:rsidRPr="00A83403">
        <w:rPr>
          <w:rFonts w:ascii="Cambria" w:hAnsi="Cambria"/>
          <w:sz w:val="24"/>
          <w:szCs w:val="24"/>
          <w:lang w:val="en-US"/>
        </w:rPr>
        <w:t>expertise in legal writing</w:t>
      </w:r>
      <w:r w:rsidR="00D60423">
        <w:rPr>
          <w:rFonts w:ascii="Cambria" w:hAnsi="Cambria"/>
          <w:sz w:val="24"/>
          <w:szCs w:val="24"/>
          <w:lang w:val="en-US"/>
        </w:rPr>
        <w:t xml:space="preserve">, strategic planning </w:t>
      </w:r>
      <w:r w:rsidR="00721260" w:rsidRPr="00A83403">
        <w:rPr>
          <w:rFonts w:ascii="Cambria" w:hAnsi="Cambria"/>
          <w:sz w:val="24"/>
          <w:szCs w:val="24"/>
          <w:lang w:val="en-US"/>
        </w:rPr>
        <w:t>and</w:t>
      </w:r>
      <w:r w:rsidR="00D60423" w:rsidRPr="00A83403">
        <w:rPr>
          <w:rFonts w:ascii="Cambria" w:hAnsi="Cambria"/>
          <w:sz w:val="24"/>
          <w:szCs w:val="24"/>
          <w:lang w:val="en-US"/>
        </w:rPr>
        <w:t xml:space="preserve"> managerial i</w:t>
      </w:r>
      <w:r w:rsidR="00AB254A">
        <w:rPr>
          <w:rFonts w:ascii="Cambria" w:hAnsi="Cambria"/>
          <w:sz w:val="24"/>
          <w:szCs w:val="24"/>
          <w:lang w:val="en-US"/>
        </w:rPr>
        <w:t xml:space="preserve">ssues. He hold </w:t>
      </w:r>
      <w:r w:rsidR="00D60423" w:rsidRPr="00A83403">
        <w:rPr>
          <w:rFonts w:ascii="Cambria" w:hAnsi="Cambria"/>
          <w:sz w:val="24"/>
          <w:szCs w:val="24"/>
          <w:lang w:val="en-US"/>
        </w:rPr>
        <w:t xml:space="preserve">different </w:t>
      </w:r>
      <w:r w:rsidR="00AB254A">
        <w:rPr>
          <w:rFonts w:ascii="Cambria" w:hAnsi="Cambria"/>
          <w:sz w:val="24"/>
          <w:szCs w:val="24"/>
          <w:lang w:val="en-US"/>
        </w:rPr>
        <w:t xml:space="preserve">expert and civil servant </w:t>
      </w:r>
      <w:r w:rsidR="00D60423" w:rsidRPr="00A83403">
        <w:rPr>
          <w:rFonts w:ascii="Cambria" w:hAnsi="Cambria"/>
          <w:sz w:val="24"/>
          <w:szCs w:val="24"/>
          <w:lang w:val="en-US"/>
        </w:rPr>
        <w:t>positions such as Prime Minister’s Office</w:t>
      </w:r>
      <w:r w:rsidR="00D60423">
        <w:rPr>
          <w:rFonts w:ascii="Cambria" w:hAnsi="Cambria"/>
          <w:sz w:val="24"/>
          <w:szCs w:val="24"/>
          <w:lang w:val="en-US"/>
        </w:rPr>
        <w:t xml:space="preserve"> </w:t>
      </w:r>
      <w:r w:rsidR="00721260">
        <w:rPr>
          <w:rFonts w:ascii="Cambria" w:hAnsi="Cambria"/>
          <w:sz w:val="24"/>
          <w:szCs w:val="24"/>
          <w:lang w:val="en-US"/>
        </w:rPr>
        <w:t xml:space="preserve">of Government of Republic of Kosovo </w:t>
      </w:r>
      <w:r w:rsidR="00D60423">
        <w:rPr>
          <w:rFonts w:ascii="Cambria" w:hAnsi="Cambria"/>
          <w:sz w:val="24"/>
          <w:szCs w:val="24"/>
          <w:lang w:val="en-US"/>
        </w:rPr>
        <w:t>(Senior Strate</w:t>
      </w:r>
      <w:r w:rsidR="00721260">
        <w:rPr>
          <w:rFonts w:ascii="Cambria" w:hAnsi="Cambria"/>
          <w:sz w:val="24"/>
          <w:szCs w:val="24"/>
          <w:lang w:val="en-US"/>
        </w:rPr>
        <w:t xml:space="preserve">gic Planning Officer 2009-2012); </w:t>
      </w:r>
      <w:r w:rsidR="00D60423" w:rsidRPr="00A83403">
        <w:rPr>
          <w:rFonts w:ascii="Cambria" w:hAnsi="Cambria"/>
          <w:sz w:val="24"/>
          <w:szCs w:val="24"/>
          <w:lang w:val="en-US"/>
        </w:rPr>
        <w:t>Ministry of Finance</w:t>
      </w:r>
      <w:r w:rsidR="00D60423">
        <w:rPr>
          <w:rFonts w:ascii="Cambria" w:hAnsi="Cambria"/>
          <w:sz w:val="24"/>
          <w:szCs w:val="24"/>
          <w:lang w:val="en-US"/>
        </w:rPr>
        <w:t xml:space="preserve"> </w:t>
      </w:r>
      <w:r w:rsidR="00721260">
        <w:rPr>
          <w:rFonts w:ascii="Cambria" w:hAnsi="Cambria"/>
          <w:sz w:val="24"/>
          <w:szCs w:val="24"/>
          <w:lang w:val="en-US"/>
        </w:rPr>
        <w:t xml:space="preserve">of Government of Republic of Kosovo </w:t>
      </w:r>
      <w:r w:rsidR="00D60423">
        <w:rPr>
          <w:rFonts w:ascii="Cambria" w:hAnsi="Cambria"/>
          <w:sz w:val="24"/>
          <w:szCs w:val="24"/>
          <w:lang w:val="en-US"/>
        </w:rPr>
        <w:t>(Director of Legal Department 2012-2015)</w:t>
      </w:r>
      <w:r w:rsidR="00D60423" w:rsidRPr="00A83403">
        <w:rPr>
          <w:rFonts w:ascii="Cambria" w:hAnsi="Cambria"/>
          <w:sz w:val="24"/>
          <w:szCs w:val="24"/>
          <w:lang w:val="en-US"/>
        </w:rPr>
        <w:t xml:space="preserve">. </w:t>
      </w:r>
      <w:r w:rsidR="00AB254A">
        <w:rPr>
          <w:rFonts w:ascii="Cambria" w:hAnsi="Cambria"/>
          <w:sz w:val="24"/>
          <w:szCs w:val="24"/>
          <w:lang w:val="en-US"/>
        </w:rPr>
        <w:t>At the same time, he was</w:t>
      </w:r>
      <w:r w:rsidR="00D60423">
        <w:rPr>
          <w:rFonts w:ascii="Cambria" w:hAnsi="Cambria"/>
          <w:sz w:val="24"/>
          <w:szCs w:val="24"/>
          <w:lang w:val="en-US"/>
        </w:rPr>
        <w:t xml:space="preserve"> member of several state committees including those for drafting of legislation, negotiation of international Agreements such as Elimination of Double Taxation Agreements, Free Trade Agreements, etc.  </w:t>
      </w:r>
    </w:p>
    <w:p w14:paraId="18BAB0A9" w14:textId="16055681" w:rsidR="00D60423" w:rsidRDefault="00D60423" w:rsidP="00D60423">
      <w:pPr>
        <w:jc w:val="both"/>
        <w:rPr>
          <w:rFonts w:ascii="Cambria" w:hAnsi="Cambria"/>
          <w:sz w:val="24"/>
          <w:szCs w:val="24"/>
          <w:lang w:val="en-US"/>
        </w:rPr>
      </w:pPr>
      <w:r w:rsidRPr="00A83403">
        <w:rPr>
          <w:rFonts w:ascii="Cambria" w:hAnsi="Cambria"/>
          <w:sz w:val="24"/>
          <w:szCs w:val="24"/>
          <w:lang w:val="en-US"/>
        </w:rPr>
        <w:t>He</w:t>
      </w:r>
      <w:r w:rsidR="00AB254A">
        <w:rPr>
          <w:rFonts w:ascii="Cambria" w:hAnsi="Cambria"/>
          <w:sz w:val="24"/>
          <w:szCs w:val="24"/>
          <w:lang w:val="en-US"/>
        </w:rPr>
        <w:t xml:space="preserve"> worked as Senior Legal Expert in various EU, USAID, OECD and other donor projects </w:t>
      </w:r>
      <w:r w:rsidR="00AB254A" w:rsidRPr="00A83403">
        <w:rPr>
          <w:rFonts w:ascii="Cambria" w:hAnsi="Cambria"/>
          <w:sz w:val="24"/>
          <w:szCs w:val="24"/>
          <w:lang w:val="en-US"/>
        </w:rPr>
        <w:t>in</w:t>
      </w:r>
      <w:r w:rsidR="00AB254A">
        <w:rPr>
          <w:rFonts w:ascii="Cambria" w:hAnsi="Cambria"/>
          <w:sz w:val="24"/>
          <w:szCs w:val="24"/>
          <w:lang w:val="en-US"/>
        </w:rPr>
        <w:t xml:space="preserve"> Kosovo, </w:t>
      </w:r>
      <w:r w:rsidRPr="00A83403">
        <w:rPr>
          <w:rFonts w:ascii="Cambria" w:hAnsi="Cambria"/>
          <w:sz w:val="24"/>
          <w:szCs w:val="24"/>
          <w:lang w:val="en-US"/>
        </w:rPr>
        <w:t xml:space="preserve">mostly related to </w:t>
      </w:r>
      <w:r>
        <w:rPr>
          <w:rFonts w:ascii="Cambria" w:hAnsi="Cambria"/>
          <w:sz w:val="24"/>
          <w:szCs w:val="24"/>
          <w:lang w:val="en-US"/>
        </w:rPr>
        <w:t xml:space="preserve">improvement of Kosovo </w:t>
      </w:r>
      <w:r w:rsidRPr="00A83403">
        <w:rPr>
          <w:rFonts w:ascii="Cambria" w:hAnsi="Cambria"/>
          <w:sz w:val="24"/>
          <w:szCs w:val="24"/>
          <w:lang w:val="en-US"/>
        </w:rPr>
        <w:t xml:space="preserve">legal </w:t>
      </w:r>
      <w:r>
        <w:rPr>
          <w:rFonts w:ascii="Cambria" w:hAnsi="Cambria"/>
          <w:sz w:val="24"/>
          <w:szCs w:val="24"/>
          <w:lang w:val="en-US"/>
        </w:rPr>
        <w:t>framework</w:t>
      </w:r>
      <w:r w:rsidRPr="005A243D">
        <w:t xml:space="preserve"> </w:t>
      </w:r>
      <w:r w:rsidRPr="005A243D">
        <w:rPr>
          <w:rFonts w:ascii="Cambria" w:hAnsi="Cambria"/>
          <w:sz w:val="24"/>
          <w:szCs w:val="24"/>
          <w:lang w:val="en-US"/>
        </w:rPr>
        <w:t xml:space="preserve">in the fields of civil </w:t>
      </w:r>
      <w:r>
        <w:rPr>
          <w:rFonts w:ascii="Cambria" w:hAnsi="Cambria"/>
          <w:sz w:val="24"/>
          <w:szCs w:val="24"/>
          <w:lang w:val="en-US"/>
        </w:rPr>
        <w:t>and private law;</w:t>
      </w:r>
      <w:r w:rsidRPr="005A243D">
        <w:rPr>
          <w:rFonts w:ascii="Cambria" w:hAnsi="Cambria"/>
          <w:sz w:val="24"/>
          <w:szCs w:val="24"/>
          <w:lang w:val="en-US"/>
        </w:rPr>
        <w:t xml:space="preserve"> public finance</w:t>
      </w:r>
      <w:r>
        <w:rPr>
          <w:rFonts w:ascii="Cambria" w:hAnsi="Cambria"/>
          <w:sz w:val="24"/>
          <w:szCs w:val="24"/>
          <w:lang w:val="en-US"/>
        </w:rPr>
        <w:t xml:space="preserve">s; prevention of </w:t>
      </w:r>
      <w:r w:rsidRPr="005A243D">
        <w:rPr>
          <w:rFonts w:ascii="Cambria" w:hAnsi="Cambria"/>
          <w:sz w:val="24"/>
          <w:szCs w:val="24"/>
          <w:lang w:val="en-US"/>
        </w:rPr>
        <w:t>corruption</w:t>
      </w:r>
      <w:r>
        <w:rPr>
          <w:rFonts w:ascii="Cambria" w:hAnsi="Cambria"/>
          <w:sz w:val="24"/>
          <w:szCs w:val="24"/>
          <w:lang w:val="en-US"/>
        </w:rPr>
        <w:t xml:space="preserve">, </w:t>
      </w:r>
      <w:r w:rsidRPr="005A243D">
        <w:rPr>
          <w:rFonts w:ascii="Cambria" w:hAnsi="Cambria"/>
          <w:sz w:val="24"/>
          <w:szCs w:val="24"/>
          <w:lang w:val="en-US"/>
        </w:rPr>
        <w:t>money laundering</w:t>
      </w:r>
      <w:r>
        <w:rPr>
          <w:rFonts w:ascii="Cambria" w:hAnsi="Cambria"/>
          <w:sz w:val="24"/>
          <w:szCs w:val="24"/>
          <w:lang w:val="en-US"/>
        </w:rPr>
        <w:t xml:space="preserve"> and terrorist financing; improving </w:t>
      </w:r>
      <w:r w:rsidRPr="005A243D">
        <w:rPr>
          <w:rFonts w:ascii="Cambria" w:hAnsi="Cambria"/>
          <w:sz w:val="24"/>
          <w:szCs w:val="24"/>
          <w:lang w:val="en-US"/>
        </w:rPr>
        <w:t>legal framework covering non-governmental organizations</w:t>
      </w:r>
      <w:r>
        <w:rPr>
          <w:rFonts w:ascii="Cambria" w:hAnsi="Cambria"/>
          <w:sz w:val="24"/>
          <w:szCs w:val="24"/>
          <w:lang w:val="en-US"/>
        </w:rPr>
        <w:t>;</w:t>
      </w:r>
      <w:r w:rsidRPr="005A243D">
        <w:rPr>
          <w:rFonts w:ascii="Cambria" w:hAnsi="Cambria"/>
          <w:sz w:val="24"/>
          <w:szCs w:val="24"/>
          <w:lang w:val="en-US"/>
        </w:rPr>
        <w:t xml:space="preserve"> </w:t>
      </w:r>
      <w:r>
        <w:rPr>
          <w:rFonts w:ascii="Cambria" w:hAnsi="Cambria"/>
          <w:sz w:val="24"/>
          <w:szCs w:val="24"/>
          <w:lang w:val="en-US"/>
        </w:rPr>
        <w:t xml:space="preserve">improvement of administrative service delivery etc. Recently, since 2017, he was working as expert on property rights on Civil Code Project supported by European Union Office in Kosovo, and headed by Ministry of Justice, thus supporting the process of codification of Civil Law in Kosovo. </w:t>
      </w:r>
    </w:p>
    <w:p w14:paraId="367CB063" w14:textId="105E307C" w:rsidR="00D60423" w:rsidRPr="000D65E1" w:rsidRDefault="00D60423" w:rsidP="00AB254A">
      <w:pPr>
        <w:jc w:val="both"/>
        <w:rPr>
          <w:rFonts w:ascii="Cambria" w:hAnsi="Cambria"/>
          <w:color w:val="000000"/>
          <w:sz w:val="24"/>
          <w:szCs w:val="24"/>
        </w:rPr>
      </w:pPr>
      <w:r w:rsidRPr="00A83403">
        <w:rPr>
          <w:rFonts w:ascii="Cambria" w:hAnsi="Cambria"/>
          <w:sz w:val="24"/>
          <w:szCs w:val="24"/>
          <w:lang w:val="en-US"/>
        </w:rPr>
        <w:t>Mr. Berisha is author of different publications and articles related to Civil and Property law, Human Rights and other related topics</w:t>
      </w:r>
      <w:r>
        <w:rPr>
          <w:rFonts w:ascii="Cambria" w:hAnsi="Cambria"/>
          <w:sz w:val="24"/>
          <w:szCs w:val="24"/>
          <w:lang w:val="en-US"/>
        </w:rPr>
        <w:t xml:space="preserve"> in Kosovo and international journals</w:t>
      </w:r>
      <w:r w:rsidRPr="00A83403">
        <w:rPr>
          <w:rFonts w:ascii="Cambria" w:hAnsi="Cambria"/>
          <w:sz w:val="24"/>
          <w:szCs w:val="24"/>
          <w:lang w:val="en-US"/>
        </w:rPr>
        <w:t xml:space="preserve">. </w:t>
      </w:r>
      <w:r>
        <w:rPr>
          <w:rFonts w:ascii="Cambria" w:hAnsi="Cambria"/>
          <w:sz w:val="24"/>
          <w:szCs w:val="24"/>
          <w:lang w:val="en-US"/>
        </w:rPr>
        <w:t xml:space="preserve">He participated in many international conferences, has attended many international trainings and seminars and also was part of international exchange teaching programs. Mr. Berisha speaks fluently English language. </w:t>
      </w:r>
    </w:p>
    <w:sectPr w:rsidR="00D60423" w:rsidRPr="000D65E1" w:rsidSect="00AB254A">
      <w:pgSz w:w="12240" w:h="15840"/>
      <w:pgMar w:top="27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7D"/>
    <w:rsid w:val="0001540D"/>
    <w:rsid w:val="000B12FB"/>
    <w:rsid w:val="000D65E1"/>
    <w:rsid w:val="002200C9"/>
    <w:rsid w:val="00256B4F"/>
    <w:rsid w:val="00315C81"/>
    <w:rsid w:val="003468B6"/>
    <w:rsid w:val="005249B1"/>
    <w:rsid w:val="00565141"/>
    <w:rsid w:val="005A243D"/>
    <w:rsid w:val="005D7D75"/>
    <w:rsid w:val="00620D42"/>
    <w:rsid w:val="00696046"/>
    <w:rsid w:val="006D037D"/>
    <w:rsid w:val="00721260"/>
    <w:rsid w:val="00A83403"/>
    <w:rsid w:val="00AB254A"/>
    <w:rsid w:val="00C132F7"/>
    <w:rsid w:val="00CB4BB0"/>
    <w:rsid w:val="00D54A31"/>
    <w:rsid w:val="00D60423"/>
    <w:rsid w:val="00DB3359"/>
    <w:rsid w:val="00EB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B43B8"/>
  <w15:docId w15:val="{BD7D96A2-4450-4400-AB35-3F6DFF79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0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Qerkin Berisha</dc:creator>
  <cp:keywords/>
  <dc:description/>
  <cp:lastModifiedBy>biljana</cp:lastModifiedBy>
  <cp:revision>2</cp:revision>
  <dcterms:created xsi:type="dcterms:W3CDTF">2020-06-24T08:54:00Z</dcterms:created>
  <dcterms:modified xsi:type="dcterms:W3CDTF">2020-06-24T08:54:00Z</dcterms:modified>
</cp:coreProperties>
</file>